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V w:val="none" w:sz="0" w:space="0" w:color="auto"/>
        </w:tblBorders>
        <w:tblLayout w:type="fixed"/>
        <w:tblLook w:val="00A0" w:firstRow="1" w:lastRow="0" w:firstColumn="1" w:lastColumn="0" w:noHBand="0" w:noVBand="0"/>
      </w:tblPr>
      <w:tblGrid>
        <w:gridCol w:w="2943"/>
        <w:gridCol w:w="9101"/>
        <w:gridCol w:w="992"/>
        <w:gridCol w:w="1236"/>
      </w:tblGrid>
      <w:tr w:rsidR="00175F61" w:rsidRPr="00D12087" w:rsidTr="00F62881">
        <w:trPr>
          <w:trHeight w:val="1408"/>
        </w:trPr>
        <w:tc>
          <w:tcPr>
            <w:tcW w:w="12044" w:type="dxa"/>
            <w:gridSpan w:val="2"/>
            <w:vAlign w:val="center"/>
          </w:tcPr>
          <w:p w:rsidR="00175F61" w:rsidRPr="00D55837" w:rsidRDefault="00175F61" w:rsidP="0050212E">
            <w:pPr>
              <w:tabs>
                <w:tab w:val="right" w:pos="13779"/>
              </w:tabs>
              <w:rPr>
                <w:rFonts w:ascii="Arial" w:hAnsi="Arial" w:cs="Arial"/>
                <w:b/>
                <w:sz w:val="28"/>
                <w:szCs w:val="28"/>
                <w:lang w:val="uz-Cyrl-UZ" w:eastAsia="uz-Cyrl-UZ" w:bidi="uz-Cyrl-UZ"/>
              </w:rPr>
            </w:pPr>
            <w:r w:rsidRPr="00D55837">
              <w:rPr>
                <w:rFonts w:ascii="Arial" w:hAnsi="Arial" w:cs="Arial"/>
                <w:b/>
                <w:sz w:val="28"/>
                <w:szCs w:val="28"/>
              </w:rPr>
              <w:t xml:space="preserve">Minutes of Friends of Queens Park, Tuesday </w:t>
            </w:r>
            <w:r w:rsidR="005F2C1A">
              <w:rPr>
                <w:rFonts w:ascii="Arial" w:hAnsi="Arial" w:cs="Arial"/>
                <w:b/>
                <w:sz w:val="28"/>
                <w:szCs w:val="28"/>
              </w:rPr>
              <w:t>17 March</w:t>
            </w:r>
            <w:r w:rsidR="00332EC9">
              <w:rPr>
                <w:rFonts w:ascii="Arial" w:hAnsi="Arial" w:cs="Arial"/>
                <w:b/>
                <w:sz w:val="28"/>
                <w:szCs w:val="28"/>
              </w:rPr>
              <w:t xml:space="preserve"> 2015</w:t>
            </w:r>
            <w:r w:rsidR="00A70B91">
              <w:rPr>
                <w:rFonts w:ascii="Arial" w:hAnsi="Arial" w:cs="Arial"/>
                <w:b/>
                <w:sz w:val="28"/>
                <w:szCs w:val="28"/>
              </w:rPr>
              <w:t xml:space="preserve"> </w:t>
            </w:r>
            <w:r w:rsidRPr="00D55837">
              <w:rPr>
                <w:rFonts w:ascii="Arial" w:hAnsi="Arial" w:cs="Arial"/>
                <w:b/>
                <w:sz w:val="28"/>
                <w:szCs w:val="28"/>
              </w:rPr>
              <w:t>at 19.00</w:t>
            </w:r>
          </w:p>
        </w:tc>
        <w:tc>
          <w:tcPr>
            <w:tcW w:w="2228"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14:anchorId="70932110" wp14:editId="576847D1">
                  <wp:extent cx="1171575" cy="771407"/>
                  <wp:effectExtent l="0" t="0" r="0" b="0"/>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543" cy="785872"/>
                          </a:xfrm>
                          <a:prstGeom prst="rect">
                            <a:avLst/>
                          </a:prstGeom>
                          <a:noFill/>
                          <a:ln>
                            <a:noFill/>
                          </a:ln>
                        </pic:spPr>
                      </pic:pic>
                    </a:graphicData>
                  </a:graphic>
                </wp:inline>
              </w:drawing>
            </w:r>
          </w:p>
        </w:tc>
      </w:tr>
      <w:tr w:rsidR="00F55E01" w:rsidRPr="00D12087" w:rsidTr="00734004">
        <w:trPr>
          <w:trHeight w:val="340"/>
        </w:trPr>
        <w:tc>
          <w:tcPr>
            <w:tcW w:w="14272" w:type="dxa"/>
            <w:gridSpan w:val="4"/>
            <w:vAlign w:val="center"/>
          </w:tcPr>
          <w:p w:rsidR="00DA6553" w:rsidRPr="00F80D1B" w:rsidRDefault="00B84A96" w:rsidP="005F2C1A">
            <w:pPr>
              <w:pStyle w:val="ListParagraph"/>
              <w:tabs>
                <w:tab w:val="left" w:pos="596"/>
              </w:tabs>
              <w:spacing w:before="120" w:after="120"/>
              <w:ind w:left="0"/>
              <w:rPr>
                <w:rFonts w:ascii="Arial" w:hAnsi="Arial" w:cs="Arial"/>
                <w:sz w:val="20"/>
                <w:szCs w:val="20"/>
              </w:rPr>
            </w:pPr>
            <w:r w:rsidRPr="00F80D1B">
              <w:rPr>
                <w:rFonts w:ascii="Arial" w:hAnsi="Arial" w:cs="Arial"/>
                <w:b/>
                <w:sz w:val="20"/>
                <w:szCs w:val="20"/>
              </w:rPr>
              <w:t>Present at meeting</w:t>
            </w:r>
            <w:r w:rsidR="00B44712" w:rsidRPr="00F80D1B">
              <w:rPr>
                <w:rFonts w:ascii="Arial" w:hAnsi="Arial" w:cs="Arial"/>
                <w:sz w:val="20"/>
                <w:szCs w:val="20"/>
              </w:rPr>
              <w:t xml:space="preserve">: </w:t>
            </w:r>
            <w:r w:rsidR="00A70B91" w:rsidRPr="00F80D1B">
              <w:rPr>
                <w:rFonts w:ascii="Arial" w:hAnsi="Arial" w:cs="Arial"/>
                <w:sz w:val="20"/>
                <w:szCs w:val="20"/>
              </w:rPr>
              <w:t>Tony Halifax,</w:t>
            </w:r>
            <w:r w:rsidR="00332EC9" w:rsidRPr="00F80D1B">
              <w:rPr>
                <w:rFonts w:ascii="Arial" w:hAnsi="Arial" w:cs="Arial"/>
                <w:sz w:val="20"/>
                <w:szCs w:val="20"/>
              </w:rPr>
              <w:t xml:space="preserve"> </w:t>
            </w:r>
            <w:r w:rsidR="00A70B91" w:rsidRPr="00F80D1B">
              <w:rPr>
                <w:rFonts w:ascii="Arial" w:hAnsi="Arial" w:cs="Arial"/>
                <w:sz w:val="20"/>
                <w:szCs w:val="20"/>
              </w:rPr>
              <w:t xml:space="preserve">Alicia </w:t>
            </w:r>
            <w:proofErr w:type="spellStart"/>
            <w:r w:rsidR="00A70B91" w:rsidRPr="00F80D1B">
              <w:rPr>
                <w:rFonts w:ascii="Arial" w:hAnsi="Arial" w:cs="Arial"/>
                <w:sz w:val="20"/>
                <w:szCs w:val="20"/>
              </w:rPr>
              <w:t>Macrae</w:t>
            </w:r>
            <w:proofErr w:type="spellEnd"/>
            <w:r w:rsidR="00A70B91" w:rsidRPr="00F80D1B">
              <w:rPr>
                <w:rFonts w:ascii="Arial" w:hAnsi="Arial" w:cs="Arial"/>
                <w:sz w:val="20"/>
                <w:szCs w:val="20"/>
              </w:rPr>
              <w:t xml:space="preserve">, </w:t>
            </w:r>
            <w:r w:rsidR="00332EC9" w:rsidRPr="00F80D1B">
              <w:rPr>
                <w:rFonts w:ascii="Arial" w:hAnsi="Arial" w:cs="Arial"/>
                <w:sz w:val="20"/>
                <w:szCs w:val="20"/>
              </w:rPr>
              <w:t>Jane Armstrong,</w:t>
            </w:r>
            <w:r w:rsidR="006C624C" w:rsidRPr="00F80D1B">
              <w:rPr>
                <w:rFonts w:ascii="Arial" w:hAnsi="Arial" w:cs="Arial"/>
                <w:sz w:val="20"/>
                <w:szCs w:val="20"/>
              </w:rPr>
              <w:t xml:space="preserve"> </w:t>
            </w:r>
            <w:r w:rsidR="00795876" w:rsidRPr="00F80D1B">
              <w:rPr>
                <w:rFonts w:ascii="Arial" w:hAnsi="Arial" w:cs="Arial"/>
                <w:sz w:val="20"/>
                <w:szCs w:val="20"/>
              </w:rPr>
              <w:t>Alyn Walsh, Nicola Diamond</w:t>
            </w:r>
            <w:r w:rsidR="005F2C1A" w:rsidRPr="00F80D1B">
              <w:rPr>
                <w:rFonts w:ascii="Arial" w:hAnsi="Arial" w:cs="Arial"/>
                <w:sz w:val="20"/>
                <w:szCs w:val="20"/>
              </w:rPr>
              <w:t xml:space="preserve"> Ian McKenzie and </w:t>
            </w:r>
            <w:r w:rsidR="00A70B91" w:rsidRPr="00F80D1B">
              <w:rPr>
                <w:rFonts w:ascii="Arial" w:hAnsi="Arial" w:cs="Arial"/>
                <w:sz w:val="20"/>
                <w:szCs w:val="20"/>
              </w:rPr>
              <w:t xml:space="preserve">David </w:t>
            </w:r>
            <w:proofErr w:type="spellStart"/>
            <w:r w:rsidR="00A70B91" w:rsidRPr="00F80D1B">
              <w:rPr>
                <w:rFonts w:ascii="Arial" w:hAnsi="Arial" w:cs="Arial"/>
                <w:sz w:val="20"/>
                <w:szCs w:val="20"/>
              </w:rPr>
              <w:t>Lefevre</w:t>
            </w:r>
            <w:proofErr w:type="spellEnd"/>
          </w:p>
        </w:tc>
      </w:tr>
      <w:tr w:rsidR="002953C3" w:rsidRPr="00D12087" w:rsidTr="00A30EF5">
        <w:trPr>
          <w:trHeight w:val="340"/>
        </w:trPr>
        <w:tc>
          <w:tcPr>
            <w:tcW w:w="2943"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10093"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236"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2953C3" w:rsidRPr="00D12087" w:rsidTr="00A30EF5">
        <w:trPr>
          <w:trHeight w:val="567"/>
        </w:trPr>
        <w:tc>
          <w:tcPr>
            <w:tcW w:w="2943" w:type="dxa"/>
            <w:tcBorders>
              <w:right w:val="single" w:sz="4" w:space="0" w:color="000000" w:themeColor="text1"/>
            </w:tcBorders>
          </w:tcPr>
          <w:p w:rsidR="002953C3" w:rsidRPr="00F80D1B" w:rsidRDefault="002953C3" w:rsidP="002F6D12">
            <w:pPr>
              <w:tabs>
                <w:tab w:val="left" w:pos="452"/>
              </w:tabs>
              <w:spacing w:before="60"/>
              <w:rPr>
                <w:rFonts w:ascii="Arial" w:hAnsi="Arial" w:cs="Arial"/>
                <w:sz w:val="20"/>
                <w:szCs w:val="20"/>
                <w:lang w:val="uz-Cyrl-UZ" w:eastAsia="uz-Cyrl-UZ" w:bidi="uz-Cyrl-UZ"/>
              </w:rPr>
            </w:pPr>
            <w:r w:rsidRPr="00F80D1B">
              <w:rPr>
                <w:rFonts w:ascii="Arial" w:hAnsi="Arial" w:cs="Arial"/>
                <w:sz w:val="20"/>
                <w:szCs w:val="20"/>
                <w:lang w:eastAsia="uz-Cyrl-UZ" w:bidi="uz-Cyrl-UZ"/>
              </w:rPr>
              <w:t>1</w:t>
            </w:r>
            <w:r w:rsidRPr="00F80D1B">
              <w:rPr>
                <w:rFonts w:ascii="Arial" w:hAnsi="Arial" w:cs="Arial"/>
                <w:sz w:val="20"/>
                <w:szCs w:val="20"/>
                <w:lang w:val="uz-Cyrl-UZ" w:eastAsia="uz-Cyrl-UZ" w:bidi="uz-Cyrl-UZ"/>
              </w:rPr>
              <w:t>.</w:t>
            </w:r>
            <w:r w:rsidRPr="00F80D1B">
              <w:rPr>
                <w:rFonts w:ascii="Arial" w:hAnsi="Arial" w:cs="Arial"/>
                <w:sz w:val="20"/>
                <w:szCs w:val="20"/>
                <w:lang w:eastAsia="uz-Cyrl-UZ" w:bidi="uz-Cyrl-UZ"/>
              </w:rPr>
              <w:tab/>
            </w:r>
            <w:r w:rsidRPr="00F80D1B">
              <w:rPr>
                <w:rFonts w:ascii="Arial" w:hAnsi="Arial" w:cs="Arial"/>
                <w:sz w:val="20"/>
                <w:szCs w:val="20"/>
                <w:lang w:val="uz-Cyrl-UZ" w:eastAsia="uz-Cyrl-UZ" w:bidi="uz-Cyrl-UZ"/>
              </w:rPr>
              <w:t>Agree previous minutes</w:t>
            </w:r>
          </w:p>
        </w:tc>
        <w:tc>
          <w:tcPr>
            <w:tcW w:w="10093" w:type="dxa"/>
            <w:gridSpan w:val="2"/>
            <w:tcBorders>
              <w:left w:val="single" w:sz="4" w:space="0" w:color="000000" w:themeColor="text1"/>
            </w:tcBorders>
          </w:tcPr>
          <w:p w:rsidR="002953C3" w:rsidRPr="00F80D1B" w:rsidRDefault="005F2C1A" w:rsidP="00D76A7B">
            <w:pPr>
              <w:spacing w:before="60" w:after="120"/>
              <w:rPr>
                <w:rFonts w:ascii="Arial" w:hAnsi="Arial" w:cs="Arial"/>
                <w:sz w:val="20"/>
                <w:szCs w:val="20"/>
                <w:lang w:eastAsia="uz-Cyrl-UZ" w:bidi="uz-Cyrl-UZ"/>
              </w:rPr>
            </w:pPr>
            <w:r w:rsidRPr="00F80D1B">
              <w:rPr>
                <w:rFonts w:ascii="Arial" w:hAnsi="Arial" w:cs="Arial"/>
                <w:sz w:val="20"/>
                <w:szCs w:val="20"/>
                <w:lang w:eastAsia="uz-Cyrl-UZ" w:bidi="uz-Cyrl-UZ"/>
              </w:rPr>
              <w:t>The minutes of the February</w:t>
            </w:r>
            <w:r w:rsidR="0050212E" w:rsidRPr="00F80D1B">
              <w:rPr>
                <w:rFonts w:ascii="Arial" w:hAnsi="Arial" w:cs="Arial"/>
                <w:sz w:val="20"/>
                <w:szCs w:val="20"/>
                <w:lang w:eastAsia="uz-Cyrl-UZ" w:bidi="uz-Cyrl-UZ"/>
              </w:rPr>
              <w:t xml:space="preserve"> meeting</w:t>
            </w:r>
            <w:r w:rsidRPr="00F80D1B">
              <w:rPr>
                <w:rFonts w:ascii="Arial" w:hAnsi="Arial" w:cs="Arial"/>
                <w:sz w:val="20"/>
                <w:szCs w:val="20"/>
                <w:lang w:eastAsia="uz-Cyrl-UZ" w:bidi="uz-Cyrl-UZ"/>
              </w:rPr>
              <w:t xml:space="preserve"> were taken as read, and agreed subject to correcting the date of the April meeting that was incorrectly stated as March.</w:t>
            </w:r>
            <w:r w:rsidR="002953C3" w:rsidRPr="00F80D1B">
              <w:rPr>
                <w:rFonts w:ascii="Arial" w:hAnsi="Arial" w:cs="Arial"/>
                <w:sz w:val="20"/>
                <w:szCs w:val="20"/>
                <w:lang w:eastAsia="uz-Cyrl-UZ" w:bidi="uz-Cyrl-UZ"/>
              </w:rPr>
              <w:t xml:space="preserve">  </w:t>
            </w:r>
          </w:p>
        </w:tc>
        <w:tc>
          <w:tcPr>
            <w:tcW w:w="1236" w:type="dxa"/>
            <w:tcBorders>
              <w:left w:val="single" w:sz="4" w:space="0" w:color="000000" w:themeColor="text1"/>
            </w:tcBorders>
          </w:tcPr>
          <w:p w:rsidR="002953C3" w:rsidRDefault="002953C3" w:rsidP="008B62C7">
            <w:pPr>
              <w:spacing w:before="60" w:after="120"/>
              <w:rPr>
                <w:rFonts w:ascii="Arial" w:hAnsi="Arial" w:cs="Arial"/>
                <w:sz w:val="22"/>
                <w:szCs w:val="22"/>
                <w:lang w:eastAsia="uz-Cyrl-UZ" w:bidi="uz-Cyrl-UZ"/>
              </w:rPr>
            </w:pPr>
          </w:p>
        </w:tc>
      </w:tr>
      <w:tr w:rsidR="002953C3" w:rsidRPr="00D12087" w:rsidTr="00A30EF5">
        <w:trPr>
          <w:trHeight w:val="567"/>
        </w:trPr>
        <w:tc>
          <w:tcPr>
            <w:tcW w:w="2943" w:type="dxa"/>
            <w:tcBorders>
              <w:right w:val="single" w:sz="4" w:space="0" w:color="000000" w:themeColor="text1"/>
            </w:tcBorders>
          </w:tcPr>
          <w:p w:rsidR="002953C3" w:rsidRPr="00F80D1B" w:rsidRDefault="002953C3" w:rsidP="00CF6929">
            <w:pPr>
              <w:tabs>
                <w:tab w:val="left" w:pos="452"/>
              </w:tabs>
              <w:spacing w:before="60"/>
              <w:ind w:left="452" w:hanging="452"/>
              <w:rPr>
                <w:rFonts w:ascii="Arial" w:hAnsi="Arial" w:cs="Arial"/>
                <w:sz w:val="20"/>
                <w:szCs w:val="20"/>
                <w:lang w:val="uz-Cyrl-UZ" w:eastAsia="uz-Cyrl-UZ" w:bidi="uz-Cyrl-UZ"/>
              </w:rPr>
            </w:pPr>
            <w:r w:rsidRPr="00F80D1B">
              <w:rPr>
                <w:rFonts w:ascii="Arial" w:hAnsi="Arial" w:cs="Arial"/>
                <w:sz w:val="20"/>
                <w:szCs w:val="20"/>
              </w:rPr>
              <w:t>2.</w:t>
            </w:r>
            <w:r w:rsidRPr="00F80D1B">
              <w:rPr>
                <w:rFonts w:ascii="Arial" w:hAnsi="Arial" w:cs="Arial"/>
                <w:sz w:val="20"/>
                <w:szCs w:val="20"/>
              </w:rPr>
              <w:tab/>
              <w:t>Treasurer’s Report</w:t>
            </w:r>
          </w:p>
        </w:tc>
        <w:tc>
          <w:tcPr>
            <w:tcW w:w="10093" w:type="dxa"/>
            <w:gridSpan w:val="2"/>
            <w:tcBorders>
              <w:left w:val="single" w:sz="4" w:space="0" w:color="000000" w:themeColor="text1"/>
            </w:tcBorders>
          </w:tcPr>
          <w:p w:rsidR="0050212E" w:rsidRPr="00F80D1B" w:rsidRDefault="002953C3" w:rsidP="005F2C1A">
            <w:pPr>
              <w:spacing w:before="60" w:after="120"/>
              <w:rPr>
                <w:rFonts w:ascii="Arial" w:hAnsi="Arial" w:cs="Arial"/>
                <w:sz w:val="20"/>
                <w:szCs w:val="20"/>
                <w:lang w:eastAsia="uz-Cyrl-UZ" w:bidi="uz-Cyrl-UZ"/>
              </w:rPr>
            </w:pPr>
            <w:r w:rsidRPr="00F80D1B">
              <w:rPr>
                <w:rFonts w:ascii="Arial" w:hAnsi="Arial" w:cs="Arial"/>
                <w:sz w:val="20"/>
                <w:szCs w:val="20"/>
                <w:lang w:eastAsia="uz-Cyrl-UZ" w:bidi="uz-Cyrl-UZ"/>
              </w:rPr>
              <w:t>The Treasurer</w:t>
            </w:r>
            <w:r w:rsidR="009122B8" w:rsidRPr="00F80D1B">
              <w:rPr>
                <w:rFonts w:ascii="Arial" w:hAnsi="Arial" w:cs="Arial"/>
                <w:sz w:val="20"/>
                <w:szCs w:val="20"/>
                <w:lang w:eastAsia="uz-Cyrl-UZ" w:bidi="uz-Cyrl-UZ"/>
              </w:rPr>
              <w:t>’</w:t>
            </w:r>
            <w:r w:rsidRPr="00F80D1B">
              <w:rPr>
                <w:rFonts w:ascii="Arial" w:hAnsi="Arial" w:cs="Arial"/>
                <w:sz w:val="20"/>
                <w:szCs w:val="20"/>
                <w:lang w:eastAsia="uz-Cyrl-UZ" w:bidi="uz-Cyrl-UZ"/>
              </w:rPr>
              <w:t>s report was read and approved</w:t>
            </w:r>
            <w:r w:rsidR="00A70B91" w:rsidRPr="00F80D1B">
              <w:rPr>
                <w:rFonts w:ascii="Arial" w:hAnsi="Arial" w:cs="Arial"/>
                <w:sz w:val="20"/>
                <w:szCs w:val="20"/>
                <w:lang w:eastAsia="uz-Cyrl-UZ" w:bidi="uz-Cyrl-UZ"/>
              </w:rPr>
              <w:t xml:space="preserve">. </w:t>
            </w:r>
            <w:r w:rsidR="005F2C1A" w:rsidRPr="00F80D1B">
              <w:rPr>
                <w:rFonts w:ascii="Arial" w:hAnsi="Arial" w:cs="Arial"/>
                <w:sz w:val="20"/>
                <w:szCs w:val="20"/>
                <w:lang w:eastAsia="uz-Cyrl-UZ" w:bidi="uz-Cyrl-UZ"/>
              </w:rPr>
              <w:t>A Direct Debit mandate was signe</w:t>
            </w:r>
            <w:r w:rsidR="0076010E" w:rsidRPr="00F80D1B">
              <w:rPr>
                <w:rFonts w:ascii="Arial" w:hAnsi="Arial" w:cs="Arial"/>
                <w:sz w:val="20"/>
                <w:szCs w:val="20"/>
                <w:lang w:eastAsia="uz-Cyrl-UZ" w:bidi="uz-Cyrl-UZ"/>
              </w:rPr>
              <w:t>d for submission to cover room h</w:t>
            </w:r>
            <w:r w:rsidR="005F2C1A" w:rsidRPr="00F80D1B">
              <w:rPr>
                <w:rFonts w:ascii="Arial" w:hAnsi="Arial" w:cs="Arial"/>
                <w:sz w:val="20"/>
                <w:szCs w:val="20"/>
                <w:lang w:eastAsia="uz-Cyrl-UZ" w:bidi="uz-Cyrl-UZ"/>
              </w:rPr>
              <w:t>ire costs.</w:t>
            </w:r>
            <w:r w:rsidR="0076010E" w:rsidRPr="00F80D1B">
              <w:rPr>
                <w:rFonts w:ascii="Arial" w:hAnsi="Arial" w:cs="Arial"/>
                <w:sz w:val="20"/>
                <w:szCs w:val="20"/>
                <w:lang w:eastAsia="uz-Cyrl-UZ" w:bidi="uz-Cyrl-UZ"/>
              </w:rPr>
              <w:t xml:space="preserve"> </w:t>
            </w:r>
            <w:r w:rsidR="00F80D1B" w:rsidRPr="00F80D1B">
              <w:rPr>
                <w:rFonts w:ascii="Arial" w:hAnsi="Arial" w:cs="Arial"/>
                <w:sz w:val="20"/>
                <w:szCs w:val="20"/>
                <w:lang w:eastAsia="uz-Cyrl-UZ" w:bidi="uz-Cyrl-UZ"/>
              </w:rPr>
              <w:t xml:space="preserve">It was agreed that a cheque for BTRA would be </w:t>
            </w:r>
            <w:r w:rsidR="00ED1358">
              <w:rPr>
                <w:rFonts w:ascii="Arial" w:hAnsi="Arial" w:cs="Arial"/>
                <w:sz w:val="20"/>
                <w:szCs w:val="20"/>
                <w:lang w:eastAsia="uz-Cyrl-UZ" w:bidi="uz-Cyrl-UZ"/>
              </w:rPr>
              <w:t>held in our a/c on their behalf until required by them.</w:t>
            </w:r>
            <w:bookmarkStart w:id="0" w:name="_GoBack"/>
            <w:bookmarkEnd w:id="0"/>
          </w:p>
        </w:tc>
        <w:tc>
          <w:tcPr>
            <w:tcW w:w="1236" w:type="dxa"/>
            <w:tcBorders>
              <w:left w:val="single" w:sz="4" w:space="0" w:color="000000" w:themeColor="text1"/>
            </w:tcBorders>
          </w:tcPr>
          <w:p w:rsidR="002953C3" w:rsidRPr="00DA6553" w:rsidRDefault="002953C3" w:rsidP="008B62C7">
            <w:pPr>
              <w:spacing w:before="60" w:after="120"/>
              <w:rPr>
                <w:rFonts w:ascii="Arial" w:hAnsi="Arial" w:cs="Arial"/>
                <w:sz w:val="22"/>
                <w:szCs w:val="22"/>
                <w:lang w:eastAsia="uz-Cyrl-UZ" w:bidi="uz-Cyrl-UZ"/>
              </w:rPr>
            </w:pPr>
          </w:p>
        </w:tc>
      </w:tr>
      <w:tr w:rsidR="002953C3" w:rsidRPr="00D12087" w:rsidTr="00A30EF5">
        <w:trPr>
          <w:trHeight w:val="567"/>
        </w:trPr>
        <w:tc>
          <w:tcPr>
            <w:tcW w:w="2943" w:type="dxa"/>
            <w:tcBorders>
              <w:right w:val="single" w:sz="4" w:space="0" w:color="000000" w:themeColor="text1"/>
            </w:tcBorders>
          </w:tcPr>
          <w:p w:rsidR="002953C3" w:rsidRPr="00F80D1B" w:rsidRDefault="0076010E" w:rsidP="00A70B91">
            <w:pPr>
              <w:tabs>
                <w:tab w:val="left" w:pos="452"/>
              </w:tabs>
              <w:spacing w:before="60"/>
              <w:ind w:left="452" w:hanging="452"/>
              <w:rPr>
                <w:rFonts w:ascii="Arial" w:hAnsi="Arial" w:cs="Arial"/>
                <w:sz w:val="20"/>
                <w:szCs w:val="20"/>
                <w:lang w:eastAsia="uz-Cyrl-UZ" w:bidi="uz-Cyrl-UZ"/>
              </w:rPr>
            </w:pPr>
            <w:r w:rsidRPr="00F80D1B">
              <w:rPr>
                <w:rFonts w:ascii="Arial" w:hAnsi="Arial" w:cs="Arial"/>
                <w:sz w:val="20"/>
                <w:szCs w:val="20"/>
                <w:lang w:eastAsia="uz-Cyrl-UZ" w:bidi="uz-Cyrl-UZ"/>
              </w:rPr>
              <w:t>3</w:t>
            </w:r>
            <w:r w:rsidR="002953C3" w:rsidRPr="00F80D1B">
              <w:rPr>
                <w:rFonts w:ascii="Arial" w:hAnsi="Arial" w:cs="Arial"/>
                <w:sz w:val="20"/>
                <w:szCs w:val="20"/>
                <w:lang w:val="uz-Cyrl-UZ" w:eastAsia="uz-Cyrl-UZ" w:bidi="uz-Cyrl-UZ"/>
              </w:rPr>
              <w:t>.</w:t>
            </w:r>
            <w:r w:rsidR="002953C3" w:rsidRPr="00F80D1B">
              <w:rPr>
                <w:rFonts w:ascii="Arial" w:hAnsi="Arial" w:cs="Arial"/>
                <w:sz w:val="20"/>
                <w:szCs w:val="20"/>
                <w:lang w:eastAsia="uz-Cyrl-UZ" w:bidi="uz-Cyrl-UZ"/>
              </w:rPr>
              <w:tab/>
            </w:r>
            <w:r w:rsidR="00A70B91" w:rsidRPr="00F80D1B">
              <w:rPr>
                <w:rFonts w:ascii="Arial" w:hAnsi="Arial" w:cs="Arial"/>
                <w:sz w:val="20"/>
                <w:szCs w:val="20"/>
                <w:lang w:val="uz-Cyrl-UZ" w:eastAsia="uz-Cyrl-UZ" w:bidi="uz-Cyrl-UZ"/>
              </w:rPr>
              <w:t>Communi</w:t>
            </w:r>
            <w:r w:rsidR="00A70B91" w:rsidRPr="00F80D1B">
              <w:rPr>
                <w:rFonts w:ascii="Arial" w:hAnsi="Arial" w:cs="Arial"/>
                <w:sz w:val="20"/>
                <w:szCs w:val="20"/>
                <w:lang w:eastAsia="uz-Cyrl-UZ" w:bidi="uz-Cyrl-UZ"/>
              </w:rPr>
              <w:t>ty Engagement</w:t>
            </w:r>
          </w:p>
        </w:tc>
        <w:tc>
          <w:tcPr>
            <w:tcW w:w="10093" w:type="dxa"/>
            <w:gridSpan w:val="2"/>
            <w:tcBorders>
              <w:left w:val="single" w:sz="4" w:space="0" w:color="000000" w:themeColor="text1"/>
            </w:tcBorders>
          </w:tcPr>
          <w:p w:rsidR="00332EC9" w:rsidRPr="00F80D1B" w:rsidRDefault="005F2C1A" w:rsidP="005F2C1A">
            <w:pPr>
              <w:pStyle w:val="ListParagraph"/>
              <w:spacing w:before="60"/>
              <w:ind w:left="470"/>
              <w:rPr>
                <w:rFonts w:ascii="Arial" w:hAnsi="Arial" w:cs="Arial"/>
                <w:sz w:val="20"/>
                <w:szCs w:val="20"/>
                <w:lang w:eastAsia="uz-Cyrl-UZ" w:bidi="uz-Cyrl-UZ"/>
              </w:rPr>
            </w:pPr>
            <w:r w:rsidRPr="00F80D1B">
              <w:rPr>
                <w:rFonts w:ascii="Arial" w:hAnsi="Arial" w:cs="Arial"/>
                <w:sz w:val="20"/>
                <w:szCs w:val="20"/>
                <w:lang w:eastAsia="uz-Cyrl-UZ" w:bidi="uz-Cyrl-UZ"/>
              </w:rPr>
              <w:t xml:space="preserve">Prior to </w:t>
            </w:r>
            <w:proofErr w:type="spellStart"/>
            <w:r w:rsidRPr="00F80D1B">
              <w:rPr>
                <w:rFonts w:ascii="Arial" w:hAnsi="Arial" w:cs="Arial"/>
                <w:sz w:val="20"/>
                <w:szCs w:val="20"/>
                <w:lang w:eastAsia="uz-Cyrl-UZ" w:bidi="uz-Cyrl-UZ"/>
              </w:rPr>
              <w:t>tonight</w:t>
            </w:r>
            <w:r w:rsidR="0076010E" w:rsidRPr="00F80D1B">
              <w:rPr>
                <w:rFonts w:ascii="Arial" w:hAnsi="Arial" w:cs="Arial"/>
                <w:sz w:val="20"/>
                <w:szCs w:val="20"/>
                <w:lang w:eastAsia="uz-Cyrl-UZ" w:bidi="uz-Cyrl-UZ"/>
              </w:rPr>
              <w:t>s</w:t>
            </w:r>
            <w:proofErr w:type="spellEnd"/>
            <w:r w:rsidRPr="00F80D1B">
              <w:rPr>
                <w:rFonts w:ascii="Arial" w:hAnsi="Arial" w:cs="Arial"/>
                <w:sz w:val="20"/>
                <w:szCs w:val="20"/>
                <w:lang w:eastAsia="uz-Cyrl-UZ" w:bidi="uz-Cyrl-UZ"/>
              </w:rPr>
              <w:t xml:space="preserve"> meeting </w:t>
            </w:r>
            <w:r w:rsidR="00A70B91" w:rsidRPr="00F80D1B">
              <w:rPr>
                <w:rFonts w:ascii="Arial" w:hAnsi="Arial" w:cs="Arial"/>
                <w:sz w:val="20"/>
                <w:szCs w:val="20"/>
                <w:lang w:eastAsia="uz-Cyrl-UZ" w:bidi="uz-Cyrl-UZ"/>
              </w:rPr>
              <w:t xml:space="preserve">Ian McKenzie </w:t>
            </w:r>
            <w:r w:rsidRPr="00F80D1B">
              <w:rPr>
                <w:rFonts w:ascii="Arial" w:hAnsi="Arial" w:cs="Arial"/>
                <w:sz w:val="20"/>
                <w:szCs w:val="20"/>
                <w:lang w:eastAsia="uz-Cyrl-UZ" w:bidi="uz-Cyrl-UZ"/>
              </w:rPr>
              <w:t>facilitated a “brainstorm” session on how to best communicate the park to the wider public</w:t>
            </w:r>
            <w:r w:rsidR="00A70B91" w:rsidRPr="00F80D1B">
              <w:rPr>
                <w:rFonts w:ascii="Arial" w:hAnsi="Arial" w:cs="Arial"/>
                <w:sz w:val="20"/>
                <w:szCs w:val="20"/>
                <w:lang w:eastAsia="uz-Cyrl-UZ" w:bidi="uz-Cyrl-UZ"/>
              </w:rPr>
              <w:t>.</w:t>
            </w:r>
            <w:r w:rsidRPr="00F80D1B">
              <w:rPr>
                <w:rFonts w:ascii="Arial" w:hAnsi="Arial" w:cs="Arial"/>
                <w:sz w:val="20"/>
                <w:szCs w:val="20"/>
                <w:lang w:eastAsia="uz-Cyrl-UZ" w:bidi="uz-Cyrl-UZ"/>
              </w:rPr>
              <w:t xml:space="preserve"> This was extremely helpful in bringing out ideas that he will use to create a vision of how to move forward.</w:t>
            </w:r>
          </w:p>
        </w:tc>
        <w:tc>
          <w:tcPr>
            <w:tcW w:w="1236" w:type="dxa"/>
            <w:tcBorders>
              <w:left w:val="single" w:sz="4" w:space="0" w:color="000000" w:themeColor="text1"/>
            </w:tcBorders>
          </w:tcPr>
          <w:p w:rsidR="002953C3" w:rsidRDefault="002953C3" w:rsidP="00734004">
            <w:pPr>
              <w:spacing w:before="60" w:after="120"/>
              <w:rPr>
                <w:rFonts w:ascii="Arial" w:hAnsi="Arial" w:cs="Arial"/>
                <w:sz w:val="22"/>
                <w:szCs w:val="22"/>
                <w:lang w:eastAsia="uz-Cyrl-UZ" w:bidi="uz-Cyrl-UZ"/>
              </w:rPr>
            </w:pPr>
          </w:p>
        </w:tc>
      </w:tr>
      <w:tr w:rsidR="002953C3" w:rsidRPr="00D12087" w:rsidTr="00F80D1B">
        <w:trPr>
          <w:trHeight w:val="356"/>
        </w:trPr>
        <w:tc>
          <w:tcPr>
            <w:tcW w:w="2943" w:type="dxa"/>
            <w:tcBorders>
              <w:right w:val="single" w:sz="4" w:space="0" w:color="000000" w:themeColor="text1"/>
            </w:tcBorders>
          </w:tcPr>
          <w:p w:rsidR="002953C3" w:rsidRPr="00F80D1B" w:rsidRDefault="0076010E" w:rsidP="00332EC9">
            <w:pPr>
              <w:tabs>
                <w:tab w:val="left" w:pos="452"/>
              </w:tabs>
              <w:spacing w:before="60"/>
              <w:ind w:left="452" w:hanging="452"/>
              <w:rPr>
                <w:rFonts w:ascii="Arial" w:hAnsi="Arial" w:cs="Arial"/>
                <w:sz w:val="20"/>
                <w:szCs w:val="20"/>
                <w:lang w:eastAsia="uz-Cyrl-UZ" w:bidi="uz-Cyrl-UZ"/>
              </w:rPr>
            </w:pPr>
            <w:r w:rsidRPr="00F80D1B">
              <w:rPr>
                <w:rFonts w:ascii="Arial" w:hAnsi="Arial" w:cs="Arial"/>
                <w:sz w:val="20"/>
                <w:szCs w:val="20"/>
                <w:lang w:eastAsia="uz-Cyrl-UZ" w:bidi="uz-Cyrl-UZ"/>
              </w:rPr>
              <w:t>4</w:t>
            </w:r>
            <w:r w:rsidR="00A70B91" w:rsidRPr="00F80D1B">
              <w:rPr>
                <w:rFonts w:ascii="Arial" w:hAnsi="Arial" w:cs="Arial"/>
                <w:sz w:val="20"/>
                <w:szCs w:val="20"/>
                <w:lang w:eastAsia="uz-Cyrl-UZ" w:bidi="uz-Cyrl-UZ"/>
              </w:rPr>
              <w:t>. Media &amp; Communications</w:t>
            </w:r>
          </w:p>
        </w:tc>
        <w:tc>
          <w:tcPr>
            <w:tcW w:w="10093" w:type="dxa"/>
            <w:gridSpan w:val="2"/>
            <w:tcBorders>
              <w:left w:val="single" w:sz="4" w:space="0" w:color="000000" w:themeColor="text1"/>
            </w:tcBorders>
          </w:tcPr>
          <w:p w:rsidR="00A70B91" w:rsidRPr="00F80D1B" w:rsidRDefault="0076010E" w:rsidP="00F80D1B">
            <w:pPr>
              <w:pStyle w:val="ListParagraph"/>
              <w:numPr>
                <w:ilvl w:val="0"/>
                <w:numId w:val="2"/>
              </w:numPr>
              <w:spacing w:before="60"/>
              <w:ind w:left="470" w:hanging="426"/>
              <w:rPr>
                <w:rFonts w:ascii="Arial" w:hAnsi="Arial" w:cs="Arial"/>
                <w:sz w:val="20"/>
                <w:szCs w:val="20"/>
                <w:lang w:eastAsia="uz-Cyrl-UZ" w:bidi="uz-Cyrl-UZ"/>
              </w:rPr>
            </w:pPr>
            <w:r w:rsidRPr="00F80D1B">
              <w:rPr>
                <w:rFonts w:ascii="Arial" w:hAnsi="Arial" w:cs="Arial"/>
                <w:sz w:val="20"/>
                <w:szCs w:val="20"/>
              </w:rPr>
              <w:t xml:space="preserve">Meeting with </w:t>
            </w:r>
            <w:r w:rsidR="00A70B91" w:rsidRPr="00F80D1B">
              <w:rPr>
                <w:rFonts w:ascii="Arial" w:hAnsi="Arial" w:cs="Arial"/>
                <w:sz w:val="20"/>
                <w:szCs w:val="20"/>
              </w:rPr>
              <w:t xml:space="preserve">Business Glasgow </w:t>
            </w:r>
            <w:r w:rsidRPr="00F80D1B">
              <w:rPr>
                <w:rFonts w:ascii="Arial" w:hAnsi="Arial" w:cs="Arial"/>
                <w:sz w:val="20"/>
                <w:szCs w:val="20"/>
              </w:rPr>
              <w:t>next Monday on Charity application.</w:t>
            </w:r>
          </w:p>
        </w:tc>
        <w:tc>
          <w:tcPr>
            <w:tcW w:w="1236" w:type="dxa"/>
            <w:tcBorders>
              <w:left w:val="single" w:sz="4" w:space="0" w:color="000000" w:themeColor="text1"/>
            </w:tcBorders>
          </w:tcPr>
          <w:p w:rsidR="008D74CB" w:rsidRPr="00F80D1B" w:rsidRDefault="008D74CB" w:rsidP="0076010E">
            <w:pPr>
              <w:spacing w:before="60" w:after="120"/>
              <w:rPr>
                <w:rFonts w:ascii="Arial" w:hAnsi="Arial" w:cs="Arial"/>
                <w:sz w:val="20"/>
                <w:szCs w:val="20"/>
              </w:rPr>
            </w:pPr>
            <w:r w:rsidRPr="00F80D1B">
              <w:rPr>
                <w:rFonts w:ascii="Arial" w:hAnsi="Arial" w:cs="Arial"/>
                <w:sz w:val="20"/>
                <w:szCs w:val="20"/>
              </w:rPr>
              <w:t>TH</w:t>
            </w:r>
          </w:p>
        </w:tc>
      </w:tr>
      <w:tr w:rsidR="002953C3" w:rsidRPr="00D12087" w:rsidTr="00F80D1B">
        <w:trPr>
          <w:trHeight w:val="420"/>
        </w:trPr>
        <w:tc>
          <w:tcPr>
            <w:tcW w:w="2943" w:type="dxa"/>
            <w:tcBorders>
              <w:right w:val="single" w:sz="4" w:space="0" w:color="000000" w:themeColor="text1"/>
            </w:tcBorders>
          </w:tcPr>
          <w:p w:rsidR="002953C3" w:rsidRPr="00F80D1B" w:rsidRDefault="0076010E"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5</w:t>
            </w:r>
            <w:r w:rsidR="002953C3" w:rsidRPr="00F80D1B">
              <w:rPr>
                <w:rFonts w:ascii="Arial" w:hAnsi="Arial" w:cs="Arial"/>
                <w:sz w:val="20"/>
                <w:szCs w:val="20"/>
                <w:lang w:val="uz-Cyrl-UZ" w:eastAsia="uz-Cyrl-UZ" w:bidi="uz-Cyrl-UZ"/>
              </w:rPr>
              <w:t>.</w:t>
            </w:r>
            <w:r w:rsidR="002953C3" w:rsidRPr="00F80D1B">
              <w:rPr>
                <w:rFonts w:ascii="Arial" w:hAnsi="Arial" w:cs="Arial"/>
                <w:sz w:val="20"/>
                <w:szCs w:val="20"/>
                <w:lang w:eastAsia="uz-Cyrl-UZ" w:bidi="uz-Cyrl-UZ"/>
              </w:rPr>
              <w:tab/>
            </w:r>
            <w:r w:rsidR="00A70B91" w:rsidRPr="00F80D1B">
              <w:rPr>
                <w:rFonts w:ascii="Arial" w:hAnsi="Arial" w:cs="Arial"/>
                <w:sz w:val="20"/>
                <w:szCs w:val="20"/>
                <w:lang w:eastAsia="uz-Cyrl-UZ" w:bidi="uz-Cyrl-UZ"/>
              </w:rPr>
              <w:t>Events &amp; Projects</w:t>
            </w:r>
          </w:p>
        </w:tc>
        <w:tc>
          <w:tcPr>
            <w:tcW w:w="10093" w:type="dxa"/>
            <w:gridSpan w:val="2"/>
            <w:tcBorders>
              <w:left w:val="single" w:sz="4" w:space="0" w:color="000000" w:themeColor="text1"/>
            </w:tcBorders>
          </w:tcPr>
          <w:p w:rsidR="00B5533B" w:rsidRPr="00F80D1B" w:rsidRDefault="005F2C1A" w:rsidP="00F80D1B">
            <w:pPr>
              <w:pStyle w:val="ListParagraph"/>
              <w:numPr>
                <w:ilvl w:val="0"/>
                <w:numId w:val="2"/>
              </w:numPr>
              <w:spacing w:before="60"/>
              <w:ind w:left="470" w:hanging="426"/>
              <w:rPr>
                <w:rStyle w:val="Emphasis"/>
                <w:rFonts w:ascii="Arial" w:hAnsi="Arial" w:cs="Arial"/>
                <w:i w:val="0"/>
                <w:sz w:val="20"/>
                <w:szCs w:val="20"/>
              </w:rPr>
            </w:pPr>
            <w:r w:rsidRPr="00F80D1B">
              <w:rPr>
                <w:rStyle w:val="Emphasis"/>
                <w:rFonts w:ascii="Arial" w:hAnsi="Arial" w:cs="Arial"/>
                <w:i w:val="0"/>
                <w:sz w:val="20"/>
                <w:szCs w:val="20"/>
              </w:rPr>
              <w:t xml:space="preserve">Need to </w:t>
            </w:r>
            <w:r w:rsidR="00B5533B" w:rsidRPr="00F80D1B">
              <w:rPr>
                <w:rStyle w:val="Emphasis"/>
                <w:rFonts w:ascii="Arial" w:hAnsi="Arial" w:cs="Arial"/>
                <w:i w:val="0"/>
                <w:sz w:val="20"/>
                <w:szCs w:val="20"/>
              </w:rPr>
              <w:t xml:space="preserve">advertise </w:t>
            </w:r>
            <w:r w:rsidR="00F80D1B">
              <w:rPr>
                <w:rStyle w:val="Emphasis"/>
                <w:rFonts w:ascii="Arial" w:hAnsi="Arial" w:cs="Arial"/>
                <w:i w:val="0"/>
                <w:sz w:val="20"/>
                <w:szCs w:val="20"/>
              </w:rPr>
              <w:t xml:space="preserve">the </w:t>
            </w:r>
            <w:r w:rsidR="00B5533B" w:rsidRPr="00F80D1B">
              <w:rPr>
                <w:rStyle w:val="Emphasis"/>
                <w:rFonts w:ascii="Arial" w:hAnsi="Arial" w:cs="Arial"/>
                <w:i w:val="0"/>
                <w:sz w:val="20"/>
                <w:szCs w:val="20"/>
              </w:rPr>
              <w:t>Clean up on Saturday 28</w:t>
            </w:r>
            <w:r w:rsidR="00B5533B" w:rsidRPr="00F80D1B">
              <w:rPr>
                <w:rStyle w:val="Emphasis"/>
                <w:rFonts w:ascii="Arial" w:hAnsi="Arial" w:cs="Arial"/>
                <w:i w:val="0"/>
                <w:sz w:val="20"/>
                <w:szCs w:val="20"/>
                <w:vertAlign w:val="superscript"/>
              </w:rPr>
              <w:t>th</w:t>
            </w:r>
            <w:r w:rsidR="00F80D1B">
              <w:rPr>
                <w:rStyle w:val="Emphasis"/>
                <w:rFonts w:ascii="Arial" w:hAnsi="Arial" w:cs="Arial"/>
                <w:i w:val="0"/>
                <w:sz w:val="20"/>
                <w:szCs w:val="20"/>
              </w:rPr>
              <w:t xml:space="preserve"> March and </w:t>
            </w:r>
            <w:r w:rsidRPr="00F80D1B">
              <w:rPr>
                <w:rStyle w:val="Emphasis"/>
                <w:rFonts w:ascii="Arial" w:hAnsi="Arial" w:cs="Arial"/>
                <w:i w:val="0"/>
                <w:sz w:val="20"/>
                <w:szCs w:val="20"/>
              </w:rPr>
              <w:t xml:space="preserve">make sure Clean Glasgow </w:t>
            </w:r>
            <w:proofErr w:type="gramStart"/>
            <w:r w:rsidRPr="00F80D1B">
              <w:rPr>
                <w:rStyle w:val="Emphasis"/>
                <w:rFonts w:ascii="Arial" w:hAnsi="Arial" w:cs="Arial"/>
                <w:i w:val="0"/>
                <w:sz w:val="20"/>
                <w:szCs w:val="20"/>
              </w:rPr>
              <w:t>are</w:t>
            </w:r>
            <w:proofErr w:type="gramEnd"/>
            <w:r w:rsidRPr="00F80D1B">
              <w:rPr>
                <w:rStyle w:val="Emphasis"/>
                <w:rFonts w:ascii="Arial" w:hAnsi="Arial" w:cs="Arial"/>
                <w:i w:val="0"/>
                <w:sz w:val="20"/>
                <w:szCs w:val="20"/>
              </w:rPr>
              <w:t xml:space="preserve"> in </w:t>
            </w:r>
            <w:r w:rsidR="00F80D1B">
              <w:rPr>
                <w:rStyle w:val="Emphasis"/>
                <w:rFonts w:ascii="Arial" w:hAnsi="Arial" w:cs="Arial"/>
                <w:i w:val="0"/>
                <w:sz w:val="20"/>
                <w:szCs w:val="20"/>
              </w:rPr>
              <w:t>a</w:t>
            </w:r>
            <w:r w:rsidRPr="00F80D1B">
              <w:rPr>
                <w:rStyle w:val="Emphasis"/>
                <w:rFonts w:ascii="Arial" w:hAnsi="Arial" w:cs="Arial"/>
                <w:i w:val="0"/>
                <w:sz w:val="20"/>
                <w:szCs w:val="20"/>
              </w:rPr>
              <w:t>greement.</w:t>
            </w:r>
          </w:p>
        </w:tc>
        <w:tc>
          <w:tcPr>
            <w:tcW w:w="1236" w:type="dxa"/>
            <w:tcBorders>
              <w:left w:val="single" w:sz="4" w:space="0" w:color="000000" w:themeColor="text1"/>
            </w:tcBorders>
          </w:tcPr>
          <w:p w:rsidR="002953C3" w:rsidRPr="00F80D1B" w:rsidRDefault="008D74CB" w:rsidP="00412DB1">
            <w:pPr>
              <w:spacing w:before="60"/>
              <w:rPr>
                <w:rStyle w:val="Emphasis"/>
                <w:rFonts w:ascii="Arial" w:hAnsi="Arial" w:cs="Arial"/>
                <w:i w:val="0"/>
                <w:sz w:val="20"/>
                <w:szCs w:val="20"/>
              </w:rPr>
            </w:pPr>
            <w:r w:rsidRPr="00F80D1B">
              <w:rPr>
                <w:rStyle w:val="Emphasis"/>
                <w:rFonts w:ascii="Arial" w:hAnsi="Arial" w:cs="Arial"/>
                <w:i w:val="0"/>
                <w:sz w:val="20"/>
                <w:szCs w:val="20"/>
              </w:rPr>
              <w:t>TH</w:t>
            </w:r>
          </w:p>
        </w:tc>
      </w:tr>
      <w:tr w:rsidR="00B5533B" w:rsidRPr="00D12087" w:rsidTr="00A30EF5">
        <w:trPr>
          <w:trHeight w:val="567"/>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7, Strategy &amp; Operating Plans</w:t>
            </w:r>
          </w:p>
        </w:tc>
        <w:tc>
          <w:tcPr>
            <w:tcW w:w="10093" w:type="dxa"/>
            <w:gridSpan w:val="2"/>
            <w:tcBorders>
              <w:left w:val="single" w:sz="4" w:space="0" w:color="000000" w:themeColor="text1"/>
            </w:tcBorders>
          </w:tcPr>
          <w:p w:rsidR="00B5533B" w:rsidRPr="00F80D1B" w:rsidRDefault="0076010E" w:rsidP="0076010E">
            <w:pPr>
              <w:pStyle w:val="ListParagraph"/>
              <w:spacing w:before="60"/>
              <w:ind w:left="470"/>
              <w:rPr>
                <w:rStyle w:val="Emphasis"/>
                <w:rFonts w:ascii="Arial" w:hAnsi="Arial" w:cs="Arial"/>
                <w:i w:val="0"/>
                <w:sz w:val="20"/>
                <w:szCs w:val="20"/>
              </w:rPr>
            </w:pPr>
            <w:r w:rsidRPr="00F80D1B">
              <w:rPr>
                <w:rStyle w:val="Emphasis"/>
                <w:rFonts w:ascii="Arial" w:hAnsi="Arial" w:cs="Arial"/>
                <w:i w:val="0"/>
                <w:sz w:val="20"/>
                <w:szCs w:val="20"/>
              </w:rPr>
              <w:t>It was agreed that we should escalate the FOI request to the Information Commissioner. It was also agreed that we should ask Councillors to help obtain criteria for resource and budget allocation in parks.</w:t>
            </w:r>
          </w:p>
        </w:tc>
        <w:tc>
          <w:tcPr>
            <w:tcW w:w="1236" w:type="dxa"/>
            <w:tcBorders>
              <w:left w:val="single" w:sz="4" w:space="0" w:color="000000" w:themeColor="text1"/>
            </w:tcBorders>
          </w:tcPr>
          <w:p w:rsidR="00B5533B" w:rsidRPr="00F80D1B" w:rsidRDefault="008D74CB" w:rsidP="00412DB1">
            <w:pPr>
              <w:spacing w:before="60"/>
              <w:rPr>
                <w:rStyle w:val="Emphasis"/>
                <w:rFonts w:ascii="Arial" w:hAnsi="Arial" w:cs="Arial"/>
                <w:i w:val="0"/>
                <w:sz w:val="20"/>
                <w:szCs w:val="20"/>
              </w:rPr>
            </w:pPr>
            <w:r w:rsidRPr="00F80D1B">
              <w:rPr>
                <w:rStyle w:val="Emphasis"/>
                <w:rFonts w:ascii="Arial" w:hAnsi="Arial" w:cs="Arial"/>
                <w:i w:val="0"/>
                <w:sz w:val="20"/>
                <w:szCs w:val="20"/>
              </w:rPr>
              <w:t>TH</w:t>
            </w:r>
          </w:p>
        </w:tc>
      </w:tr>
      <w:tr w:rsidR="00B5533B" w:rsidRPr="00D12087" w:rsidTr="0076010E">
        <w:trPr>
          <w:trHeight w:val="416"/>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8. Fund</w:t>
            </w:r>
            <w:r w:rsidR="0076010E" w:rsidRPr="00F80D1B">
              <w:rPr>
                <w:rFonts w:ascii="Arial" w:hAnsi="Arial" w:cs="Arial"/>
                <w:sz w:val="20"/>
                <w:szCs w:val="20"/>
                <w:lang w:eastAsia="uz-Cyrl-UZ" w:bidi="uz-Cyrl-UZ"/>
              </w:rPr>
              <w:t>rais</w:t>
            </w:r>
            <w:r w:rsidRPr="00F80D1B">
              <w:rPr>
                <w:rFonts w:ascii="Arial" w:hAnsi="Arial" w:cs="Arial"/>
                <w:sz w:val="20"/>
                <w:szCs w:val="20"/>
                <w:lang w:eastAsia="uz-Cyrl-UZ" w:bidi="uz-Cyrl-UZ"/>
              </w:rPr>
              <w:t>ing</w:t>
            </w:r>
          </w:p>
        </w:tc>
        <w:tc>
          <w:tcPr>
            <w:tcW w:w="10093" w:type="dxa"/>
            <w:gridSpan w:val="2"/>
            <w:tcBorders>
              <w:left w:val="single" w:sz="4" w:space="0" w:color="000000" w:themeColor="text1"/>
            </w:tcBorders>
          </w:tcPr>
          <w:p w:rsidR="00B5533B" w:rsidRPr="00F80D1B" w:rsidRDefault="005F2C1A" w:rsidP="005F2C1A">
            <w:pPr>
              <w:pStyle w:val="ListParagraph"/>
              <w:numPr>
                <w:ilvl w:val="0"/>
                <w:numId w:val="2"/>
              </w:numPr>
              <w:spacing w:before="60"/>
              <w:ind w:left="470" w:hanging="426"/>
              <w:rPr>
                <w:rStyle w:val="Emphasis"/>
                <w:rFonts w:ascii="Arial" w:hAnsi="Arial" w:cs="Arial"/>
                <w:i w:val="0"/>
                <w:sz w:val="20"/>
                <w:szCs w:val="20"/>
              </w:rPr>
            </w:pPr>
            <w:r w:rsidRPr="00F80D1B">
              <w:rPr>
                <w:rStyle w:val="Emphasis"/>
                <w:rFonts w:ascii="Arial" w:hAnsi="Arial" w:cs="Arial"/>
                <w:i w:val="0"/>
                <w:sz w:val="20"/>
                <w:szCs w:val="20"/>
              </w:rPr>
              <w:t>Decision to be made on buying more collection boxes deferred to next meeting</w:t>
            </w:r>
            <w:r w:rsidR="00B5533B" w:rsidRPr="00F80D1B">
              <w:rPr>
                <w:rStyle w:val="Emphasis"/>
                <w:rFonts w:ascii="Arial" w:hAnsi="Arial" w:cs="Arial"/>
                <w:i w:val="0"/>
                <w:sz w:val="20"/>
                <w:szCs w:val="20"/>
              </w:rPr>
              <w:t>.</w:t>
            </w:r>
          </w:p>
        </w:tc>
        <w:tc>
          <w:tcPr>
            <w:tcW w:w="1236" w:type="dxa"/>
            <w:tcBorders>
              <w:left w:val="single" w:sz="4" w:space="0" w:color="000000" w:themeColor="text1"/>
            </w:tcBorders>
          </w:tcPr>
          <w:p w:rsidR="00B5533B" w:rsidRPr="00F80D1B" w:rsidRDefault="005F2C1A" w:rsidP="00412DB1">
            <w:pPr>
              <w:spacing w:before="60"/>
              <w:rPr>
                <w:rStyle w:val="Emphasis"/>
                <w:rFonts w:ascii="Arial" w:hAnsi="Arial" w:cs="Arial"/>
                <w:i w:val="0"/>
                <w:sz w:val="20"/>
                <w:szCs w:val="20"/>
              </w:rPr>
            </w:pPr>
            <w:r w:rsidRPr="00F80D1B">
              <w:rPr>
                <w:rStyle w:val="Emphasis"/>
                <w:rFonts w:ascii="Arial" w:hAnsi="Arial" w:cs="Arial"/>
                <w:i w:val="0"/>
                <w:sz w:val="20"/>
                <w:szCs w:val="20"/>
              </w:rPr>
              <w:t>AW</w:t>
            </w:r>
          </w:p>
        </w:tc>
      </w:tr>
      <w:tr w:rsidR="00B5533B" w:rsidRPr="00D12087" w:rsidTr="0076010E">
        <w:trPr>
          <w:trHeight w:val="410"/>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9. Membership</w:t>
            </w:r>
          </w:p>
        </w:tc>
        <w:tc>
          <w:tcPr>
            <w:tcW w:w="10093" w:type="dxa"/>
            <w:gridSpan w:val="2"/>
            <w:tcBorders>
              <w:left w:val="single" w:sz="4" w:space="0" w:color="000000" w:themeColor="text1"/>
            </w:tcBorders>
          </w:tcPr>
          <w:p w:rsidR="00B5533B" w:rsidRPr="00F80D1B" w:rsidRDefault="0076010E" w:rsidP="0076010E">
            <w:pPr>
              <w:pStyle w:val="ListParagraph"/>
              <w:numPr>
                <w:ilvl w:val="0"/>
                <w:numId w:val="2"/>
              </w:numPr>
              <w:spacing w:before="60"/>
              <w:rPr>
                <w:rStyle w:val="Emphasis"/>
                <w:rFonts w:ascii="Arial" w:hAnsi="Arial" w:cs="Arial"/>
                <w:i w:val="0"/>
                <w:sz w:val="20"/>
                <w:szCs w:val="20"/>
              </w:rPr>
            </w:pPr>
            <w:r w:rsidRPr="00F80D1B">
              <w:rPr>
                <w:rStyle w:val="Emphasis"/>
                <w:rFonts w:ascii="Arial" w:hAnsi="Arial" w:cs="Arial"/>
                <w:i w:val="0"/>
                <w:sz w:val="20"/>
                <w:szCs w:val="20"/>
              </w:rPr>
              <w:t>A decision on Membership and Volunteer forms to await charity status developments.</w:t>
            </w:r>
          </w:p>
          <w:p w:rsidR="0076010E" w:rsidRPr="00F80D1B" w:rsidRDefault="0076010E" w:rsidP="0076010E">
            <w:pPr>
              <w:pStyle w:val="ListParagraph"/>
              <w:numPr>
                <w:ilvl w:val="0"/>
                <w:numId w:val="2"/>
              </w:numPr>
              <w:spacing w:before="60"/>
              <w:rPr>
                <w:rStyle w:val="Emphasis"/>
                <w:rFonts w:ascii="Arial" w:hAnsi="Arial" w:cs="Arial"/>
                <w:i w:val="0"/>
                <w:sz w:val="20"/>
                <w:szCs w:val="20"/>
              </w:rPr>
            </w:pPr>
            <w:r w:rsidRPr="00F80D1B">
              <w:rPr>
                <w:rStyle w:val="Emphasis"/>
                <w:rFonts w:ascii="Arial" w:hAnsi="Arial" w:cs="Arial"/>
                <w:i w:val="0"/>
                <w:sz w:val="20"/>
                <w:szCs w:val="20"/>
              </w:rPr>
              <w:t>An invitation was made to those present and others that we are looking for more Board Members to help us achieve our goals.</w:t>
            </w:r>
          </w:p>
        </w:tc>
        <w:tc>
          <w:tcPr>
            <w:tcW w:w="1236" w:type="dxa"/>
            <w:tcBorders>
              <w:left w:val="single" w:sz="4" w:space="0" w:color="000000" w:themeColor="text1"/>
            </w:tcBorders>
          </w:tcPr>
          <w:p w:rsidR="00B5533B" w:rsidRPr="00D12087" w:rsidRDefault="00B5533B" w:rsidP="00412DB1">
            <w:pPr>
              <w:spacing w:before="60"/>
              <w:rPr>
                <w:rStyle w:val="Emphasis"/>
                <w:rFonts w:ascii="Arial" w:hAnsi="Arial" w:cs="Arial"/>
                <w:i w:val="0"/>
                <w:sz w:val="22"/>
                <w:szCs w:val="22"/>
              </w:rPr>
            </w:pPr>
          </w:p>
        </w:tc>
      </w:tr>
      <w:tr w:rsidR="00B5533B" w:rsidRPr="00D12087" w:rsidTr="00A30EF5">
        <w:trPr>
          <w:trHeight w:val="567"/>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10. Park Issues</w:t>
            </w:r>
            <w:r w:rsidR="0076010E" w:rsidRPr="00F80D1B">
              <w:rPr>
                <w:rFonts w:ascii="Arial" w:hAnsi="Arial" w:cs="Arial"/>
                <w:sz w:val="20"/>
                <w:szCs w:val="20"/>
                <w:lang w:eastAsia="uz-Cyrl-UZ" w:bidi="uz-Cyrl-UZ"/>
              </w:rPr>
              <w:t xml:space="preserve"> &amp; LES</w:t>
            </w:r>
          </w:p>
        </w:tc>
        <w:tc>
          <w:tcPr>
            <w:tcW w:w="10093" w:type="dxa"/>
            <w:gridSpan w:val="2"/>
            <w:tcBorders>
              <w:left w:val="single" w:sz="4" w:space="0" w:color="000000" w:themeColor="text1"/>
            </w:tcBorders>
          </w:tcPr>
          <w:p w:rsidR="00D85C0C" w:rsidRPr="00F80D1B" w:rsidRDefault="005F2C1A" w:rsidP="0076010E">
            <w:pPr>
              <w:pStyle w:val="ListParagraph"/>
              <w:numPr>
                <w:ilvl w:val="0"/>
                <w:numId w:val="2"/>
              </w:numPr>
              <w:spacing w:before="60"/>
              <w:rPr>
                <w:rStyle w:val="Emphasis"/>
                <w:rFonts w:ascii="Arial" w:hAnsi="Arial" w:cs="Arial"/>
                <w:i w:val="0"/>
                <w:sz w:val="20"/>
                <w:szCs w:val="20"/>
              </w:rPr>
            </w:pPr>
            <w:r w:rsidRPr="00F80D1B">
              <w:rPr>
                <w:rStyle w:val="Emphasis"/>
                <w:rFonts w:ascii="Arial" w:hAnsi="Arial" w:cs="Arial"/>
                <w:i w:val="0"/>
                <w:sz w:val="20"/>
                <w:szCs w:val="20"/>
              </w:rPr>
              <w:t xml:space="preserve">Concern was </w:t>
            </w:r>
            <w:r w:rsidR="0076010E" w:rsidRPr="00F80D1B">
              <w:rPr>
                <w:rStyle w:val="Emphasis"/>
                <w:rFonts w:ascii="Arial" w:hAnsi="Arial" w:cs="Arial"/>
                <w:i w:val="0"/>
                <w:sz w:val="20"/>
                <w:szCs w:val="20"/>
              </w:rPr>
              <w:t>expressed at the flooding in</w:t>
            </w:r>
            <w:r w:rsidRPr="00F80D1B">
              <w:rPr>
                <w:rStyle w:val="Emphasis"/>
                <w:rFonts w:ascii="Arial" w:hAnsi="Arial" w:cs="Arial"/>
                <w:i w:val="0"/>
                <w:sz w:val="20"/>
                <w:szCs w:val="20"/>
              </w:rPr>
              <w:t xml:space="preserve"> park especially at the entrance from Victoria Road.</w:t>
            </w:r>
          </w:p>
          <w:p w:rsidR="0076010E" w:rsidRPr="00F80D1B" w:rsidRDefault="0076010E" w:rsidP="0076010E">
            <w:pPr>
              <w:pStyle w:val="ListParagraph"/>
              <w:numPr>
                <w:ilvl w:val="0"/>
                <w:numId w:val="2"/>
              </w:numPr>
              <w:spacing w:before="60"/>
              <w:rPr>
                <w:rStyle w:val="Emphasis"/>
                <w:rFonts w:ascii="Arial" w:hAnsi="Arial" w:cs="Arial"/>
                <w:i w:val="0"/>
                <w:sz w:val="20"/>
                <w:szCs w:val="20"/>
              </w:rPr>
            </w:pPr>
            <w:r w:rsidRPr="00F80D1B">
              <w:rPr>
                <w:rStyle w:val="Emphasis"/>
                <w:rFonts w:ascii="Arial" w:hAnsi="Arial" w:cs="Arial"/>
                <w:i w:val="0"/>
                <w:sz w:val="20"/>
                <w:szCs w:val="20"/>
              </w:rPr>
              <w:t>T</w:t>
            </w:r>
            <w:r w:rsidR="005F2C1A" w:rsidRPr="00F80D1B">
              <w:rPr>
                <w:rStyle w:val="Emphasis"/>
                <w:rFonts w:ascii="Arial" w:hAnsi="Arial" w:cs="Arial"/>
                <w:i w:val="0"/>
                <w:sz w:val="20"/>
                <w:szCs w:val="20"/>
              </w:rPr>
              <w:t xml:space="preserve">he water seeping out of the bank to the right of the </w:t>
            </w:r>
            <w:r w:rsidRPr="00F80D1B">
              <w:rPr>
                <w:rStyle w:val="Emphasis"/>
                <w:rFonts w:ascii="Arial" w:hAnsi="Arial" w:cs="Arial"/>
                <w:i w:val="0"/>
                <w:sz w:val="20"/>
                <w:szCs w:val="20"/>
              </w:rPr>
              <w:t xml:space="preserve">top of the </w:t>
            </w:r>
            <w:r w:rsidR="005F2C1A" w:rsidRPr="00F80D1B">
              <w:rPr>
                <w:rStyle w:val="Emphasis"/>
                <w:rFonts w:ascii="Arial" w:hAnsi="Arial" w:cs="Arial"/>
                <w:i w:val="0"/>
                <w:sz w:val="20"/>
                <w:szCs w:val="20"/>
              </w:rPr>
              <w:t xml:space="preserve">steps </w:t>
            </w:r>
            <w:r w:rsidR="005B3657" w:rsidRPr="00F80D1B">
              <w:rPr>
                <w:rStyle w:val="Emphasis"/>
                <w:rFonts w:ascii="Arial" w:hAnsi="Arial" w:cs="Arial"/>
                <w:i w:val="0"/>
                <w:sz w:val="20"/>
                <w:szCs w:val="20"/>
              </w:rPr>
              <w:t>from Victoria Road was probably due to a broken drain pipe as there is a d</w:t>
            </w:r>
            <w:r w:rsidRPr="00F80D1B">
              <w:rPr>
                <w:rStyle w:val="Emphasis"/>
                <w:rFonts w:ascii="Arial" w:hAnsi="Arial" w:cs="Arial"/>
                <w:i w:val="0"/>
                <w:sz w:val="20"/>
                <w:szCs w:val="20"/>
              </w:rPr>
              <w:t>rain immediately above the leak</w:t>
            </w:r>
          </w:p>
          <w:p w:rsidR="005F2C1A" w:rsidRPr="00F80D1B" w:rsidRDefault="0076010E" w:rsidP="0076010E">
            <w:pPr>
              <w:pStyle w:val="ListParagraph"/>
              <w:numPr>
                <w:ilvl w:val="0"/>
                <w:numId w:val="2"/>
              </w:numPr>
              <w:spacing w:before="60"/>
              <w:rPr>
                <w:rStyle w:val="Emphasis"/>
                <w:rFonts w:ascii="Arial" w:hAnsi="Arial" w:cs="Arial"/>
                <w:i w:val="0"/>
                <w:sz w:val="20"/>
                <w:szCs w:val="20"/>
              </w:rPr>
            </w:pPr>
            <w:r w:rsidRPr="00F80D1B">
              <w:rPr>
                <w:rStyle w:val="Emphasis"/>
                <w:rFonts w:ascii="Arial" w:hAnsi="Arial" w:cs="Arial"/>
                <w:i w:val="0"/>
                <w:sz w:val="20"/>
                <w:szCs w:val="20"/>
              </w:rPr>
              <w:t>T</w:t>
            </w:r>
            <w:r w:rsidR="005B3657" w:rsidRPr="00F80D1B">
              <w:rPr>
                <w:rStyle w:val="Emphasis"/>
                <w:rFonts w:ascii="Arial" w:hAnsi="Arial" w:cs="Arial"/>
                <w:i w:val="0"/>
                <w:sz w:val="20"/>
                <w:szCs w:val="20"/>
              </w:rPr>
              <w:t>he flooding on the lower grass area off of Balvicar Dive entrance was due to clogged drains leading from the Flagpole down the hill towards Balvicar entrance.</w:t>
            </w:r>
          </w:p>
          <w:p w:rsidR="0076010E" w:rsidRPr="00F80D1B" w:rsidRDefault="0076010E" w:rsidP="0076010E">
            <w:pPr>
              <w:pStyle w:val="ListParagraph"/>
              <w:numPr>
                <w:ilvl w:val="0"/>
                <w:numId w:val="2"/>
              </w:numPr>
              <w:spacing w:before="60"/>
              <w:rPr>
                <w:rStyle w:val="Emphasis"/>
                <w:rFonts w:ascii="Arial" w:hAnsi="Arial" w:cs="Arial"/>
                <w:i w:val="0"/>
                <w:sz w:val="20"/>
                <w:szCs w:val="20"/>
              </w:rPr>
            </w:pPr>
            <w:r w:rsidRPr="00F80D1B">
              <w:rPr>
                <w:rStyle w:val="Emphasis"/>
                <w:rFonts w:ascii="Arial" w:hAnsi="Arial" w:cs="Arial"/>
                <w:i w:val="0"/>
                <w:sz w:val="20"/>
                <w:szCs w:val="20"/>
              </w:rPr>
              <w:t>It was agreed that the correspondence from Head of Parks appeared to be more encouraging and we should try and further develop this and participate in the suggestions made.</w:t>
            </w:r>
          </w:p>
        </w:tc>
        <w:tc>
          <w:tcPr>
            <w:tcW w:w="1236" w:type="dxa"/>
            <w:tcBorders>
              <w:left w:val="single" w:sz="4" w:space="0" w:color="000000" w:themeColor="text1"/>
            </w:tcBorders>
          </w:tcPr>
          <w:p w:rsidR="00B5533B" w:rsidRPr="00F80D1B" w:rsidRDefault="0076010E" w:rsidP="00412DB1">
            <w:pPr>
              <w:spacing w:before="60"/>
              <w:rPr>
                <w:rStyle w:val="Emphasis"/>
                <w:rFonts w:ascii="Arial" w:hAnsi="Arial" w:cs="Arial"/>
                <w:i w:val="0"/>
                <w:sz w:val="20"/>
                <w:szCs w:val="20"/>
              </w:rPr>
            </w:pPr>
            <w:r w:rsidRPr="00F80D1B">
              <w:rPr>
                <w:rStyle w:val="Emphasis"/>
                <w:rFonts w:ascii="Arial" w:hAnsi="Arial" w:cs="Arial"/>
                <w:i w:val="0"/>
                <w:sz w:val="20"/>
                <w:szCs w:val="20"/>
              </w:rPr>
              <w:t>TH</w:t>
            </w:r>
          </w:p>
        </w:tc>
      </w:tr>
    </w:tbl>
    <w:p w:rsidR="00DA6553" w:rsidRDefault="00DA6553">
      <w:pPr>
        <w:rPr>
          <w:rFonts w:ascii="Arial" w:hAnsi="Arial"/>
          <w:sz w:val="22"/>
          <w:lang w:eastAsia="uz-Cyrl-UZ" w:bidi="uz-Cyrl-UZ"/>
        </w:rPr>
      </w:pPr>
    </w:p>
    <w:sectPr w:rsidR="00DA6553" w:rsidSect="006D7FFB">
      <w:footerReference w:type="default" r:id="rId10"/>
      <w:pgSz w:w="16834" w:h="11904" w:orient="landscape"/>
      <w:pgMar w:top="720" w:right="720" w:bottom="720" w:left="720" w:header="709" w:footer="709"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DF" w:rsidRDefault="000145DF">
      <w:pPr>
        <w:spacing w:after="0"/>
      </w:pPr>
      <w:r>
        <w:separator/>
      </w:r>
    </w:p>
  </w:endnote>
  <w:endnote w:type="continuationSeparator" w:id="0">
    <w:p w:rsidR="000145DF" w:rsidRDefault="00014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40" w:rsidRPr="007420F1" w:rsidRDefault="00A62740"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ED1358">
      <w:rPr>
        <w:rStyle w:val="PageNumber"/>
        <w:rFonts w:ascii="Arial Narrow" w:hAnsi="Arial Narrow"/>
        <w:noProof/>
        <w:sz w:val="18"/>
        <w:szCs w:val="18"/>
      </w:rPr>
      <w:t>1</w:t>
    </w:r>
    <w:r w:rsidRPr="007420F1">
      <w:rPr>
        <w:rStyle w:val="PageNumber"/>
        <w:rFonts w:ascii="Arial Narrow" w:hAnsi="Arial Narrow"/>
        <w:sz w:val="18"/>
        <w:szCs w:val="18"/>
      </w:rPr>
      <w:fldChar w:fldCharType="end"/>
    </w:r>
  </w:p>
  <w:p w:rsidR="00A62740" w:rsidRDefault="007420F1" w:rsidP="00CA1135">
    <w:pPr>
      <w:pStyle w:val="Footer"/>
      <w:ind w:right="360"/>
      <w:rPr>
        <w:rFonts w:ascii="Arial Narrow" w:hAnsi="Arial Narrow"/>
        <w:sz w:val="18"/>
        <w:szCs w:val="18"/>
      </w:rPr>
    </w:pPr>
    <w:r w:rsidRPr="007420F1">
      <w:rPr>
        <w:rFonts w:ascii="Arial Narrow" w:hAnsi="Arial Narrow"/>
        <w:sz w:val="18"/>
        <w:szCs w:val="18"/>
      </w:rPr>
      <w:fldChar w:fldCharType="begin"/>
    </w:r>
    <w:r w:rsidRPr="007420F1">
      <w:rPr>
        <w:rFonts w:ascii="Arial Narrow" w:hAnsi="Arial Narrow"/>
        <w:sz w:val="18"/>
        <w:szCs w:val="18"/>
      </w:rPr>
      <w:instrText xml:space="preserve"> FILENAME \* MERGEFORMAT </w:instrText>
    </w:r>
    <w:r w:rsidRPr="007420F1">
      <w:rPr>
        <w:rFonts w:ascii="Arial Narrow" w:hAnsi="Arial Narrow"/>
        <w:sz w:val="18"/>
        <w:szCs w:val="18"/>
      </w:rPr>
      <w:fldChar w:fldCharType="separate"/>
    </w:r>
    <w:r w:rsidR="006D7FFB">
      <w:rPr>
        <w:rFonts w:ascii="Arial Narrow" w:hAnsi="Arial Narrow"/>
        <w:noProof/>
        <w:sz w:val="18"/>
        <w:szCs w:val="18"/>
      </w:rPr>
      <w:t>2015 -01 - FoQP Minutes - January 20 2015</w:t>
    </w:r>
    <w:r w:rsidRPr="007420F1">
      <w:rPr>
        <w:rFonts w:ascii="Arial Narrow" w:hAnsi="Arial Narrow"/>
        <w:sz w:val="18"/>
        <w:szCs w:val="18"/>
      </w:rPr>
      <w:fldChar w:fldCharType="end"/>
    </w:r>
  </w:p>
  <w:p w:rsidR="00C24265" w:rsidRPr="00C24265" w:rsidRDefault="000145DF" w:rsidP="00C24265">
    <w:pPr>
      <w:pStyle w:val="Footer"/>
      <w:tabs>
        <w:tab w:val="clear" w:pos="4320"/>
        <w:tab w:val="clear" w:pos="8640"/>
        <w:tab w:val="left" w:pos="13892"/>
      </w:tabs>
      <w:ind w:right="357"/>
      <w:rPr>
        <w:rFonts w:ascii="Arial Narrow" w:hAnsi="Arial Narrow" w:cs="Arial"/>
        <w:sz w:val="20"/>
        <w:szCs w:val="20"/>
      </w:rPr>
    </w:pPr>
    <w:hyperlink r:id="rId1" w:history="1">
      <w:r w:rsidR="00C24265" w:rsidRPr="00C24265">
        <w:rPr>
          <w:rStyle w:val="Hyperlink"/>
          <w:rFonts w:ascii="Arial Narrow" w:hAnsi="Arial Narrow" w:cs="Arial"/>
          <w:sz w:val="20"/>
          <w:szCs w:val="20"/>
          <w:lang w:eastAsia="uz-Cyrl-UZ" w:bidi="uz-Cyrl-UZ"/>
        </w:rPr>
        <w:t>http://www.friendsofqueensparkglasgow.org.uk/</w:t>
      </w:r>
    </w:hyperlink>
    <w:r w:rsidR="00C24265" w:rsidRPr="00C24265">
      <w:rPr>
        <w:rStyle w:val="Hyperlink"/>
        <w:rFonts w:ascii="Arial Narrow" w:hAnsi="Arial Narrow" w:cs="Arial"/>
        <w:sz w:val="20"/>
        <w:szCs w:val="20"/>
        <w:u w:val="none"/>
        <w:lang w:eastAsia="uz-Cyrl-UZ" w:bidi="uz-Cyrl-UZ"/>
      </w:rPr>
      <w:ptab w:relativeTo="margin" w:alignment="right" w:leader="none"/>
    </w:r>
    <w:r w:rsidR="00C24265" w:rsidRPr="00C24265">
      <w:rPr>
        <w:rStyle w:val="Hyperlink"/>
        <w:rFonts w:ascii="Arial Narrow" w:hAnsi="Arial Narrow" w:cs="Arial"/>
        <w:sz w:val="20"/>
        <w:szCs w:val="20"/>
        <w:u w:val="none"/>
        <w:lang w:eastAsia="uz-Cyrl-UZ" w:bidi="uz-Cyrl-UZ"/>
      </w:rPr>
      <w:t>www.facebook.com/pages/Friends-of-Queens-Park-Glasgow/1456027727968260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DF" w:rsidRDefault="000145DF">
      <w:pPr>
        <w:spacing w:after="0"/>
      </w:pPr>
      <w:r>
        <w:separator/>
      </w:r>
    </w:p>
  </w:footnote>
  <w:footnote w:type="continuationSeparator" w:id="0">
    <w:p w:rsidR="000145DF" w:rsidRDefault="000145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441DF4"/>
    <w:multiLevelType w:val="hybridMultilevel"/>
    <w:tmpl w:val="40A8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35"/>
    <w:rsid w:val="0000275F"/>
    <w:rsid w:val="000145DF"/>
    <w:rsid w:val="00041D6C"/>
    <w:rsid w:val="00047D6E"/>
    <w:rsid w:val="0005510A"/>
    <w:rsid w:val="000A03FF"/>
    <w:rsid w:val="000B7114"/>
    <w:rsid w:val="000C072F"/>
    <w:rsid w:val="000C22E3"/>
    <w:rsid w:val="000D098C"/>
    <w:rsid w:val="00114E4D"/>
    <w:rsid w:val="00125B73"/>
    <w:rsid w:val="00175F61"/>
    <w:rsid w:val="001803DE"/>
    <w:rsid w:val="001858C8"/>
    <w:rsid w:val="001A40A3"/>
    <w:rsid w:val="001B58DD"/>
    <w:rsid w:val="001C1D08"/>
    <w:rsid w:val="001E2D7E"/>
    <w:rsid w:val="00200A17"/>
    <w:rsid w:val="002038CD"/>
    <w:rsid w:val="00204A74"/>
    <w:rsid w:val="00212402"/>
    <w:rsid w:val="00255E96"/>
    <w:rsid w:val="00257CB5"/>
    <w:rsid w:val="0029343A"/>
    <w:rsid w:val="002953C3"/>
    <w:rsid w:val="002A34B5"/>
    <w:rsid w:val="002A7B46"/>
    <w:rsid w:val="002C5D3B"/>
    <w:rsid w:val="002F6D12"/>
    <w:rsid w:val="00332EC9"/>
    <w:rsid w:val="0033751E"/>
    <w:rsid w:val="00341F50"/>
    <w:rsid w:val="003450D5"/>
    <w:rsid w:val="00372BCE"/>
    <w:rsid w:val="003742BA"/>
    <w:rsid w:val="00387C02"/>
    <w:rsid w:val="00390FED"/>
    <w:rsid w:val="003978BB"/>
    <w:rsid w:val="003D0DC4"/>
    <w:rsid w:val="003D5719"/>
    <w:rsid w:val="00412DB1"/>
    <w:rsid w:val="00426619"/>
    <w:rsid w:val="0044061B"/>
    <w:rsid w:val="0045441B"/>
    <w:rsid w:val="004911FD"/>
    <w:rsid w:val="00496912"/>
    <w:rsid w:val="004D5A52"/>
    <w:rsid w:val="004D6BD3"/>
    <w:rsid w:val="004E2AFA"/>
    <w:rsid w:val="0050212E"/>
    <w:rsid w:val="0050661A"/>
    <w:rsid w:val="00512638"/>
    <w:rsid w:val="00524225"/>
    <w:rsid w:val="005244AE"/>
    <w:rsid w:val="005276A1"/>
    <w:rsid w:val="00545F3C"/>
    <w:rsid w:val="00593C10"/>
    <w:rsid w:val="00594927"/>
    <w:rsid w:val="00595D50"/>
    <w:rsid w:val="005B3657"/>
    <w:rsid w:val="005D45AE"/>
    <w:rsid w:val="005E1755"/>
    <w:rsid w:val="005F2C1A"/>
    <w:rsid w:val="005F42F3"/>
    <w:rsid w:val="005F5D58"/>
    <w:rsid w:val="00626B8E"/>
    <w:rsid w:val="00647AEC"/>
    <w:rsid w:val="00650698"/>
    <w:rsid w:val="0067711B"/>
    <w:rsid w:val="00680015"/>
    <w:rsid w:val="00683276"/>
    <w:rsid w:val="00691417"/>
    <w:rsid w:val="006A310E"/>
    <w:rsid w:val="006A42F9"/>
    <w:rsid w:val="006C624C"/>
    <w:rsid w:val="006C6860"/>
    <w:rsid w:val="006C7959"/>
    <w:rsid w:val="006D7355"/>
    <w:rsid w:val="006D7FFB"/>
    <w:rsid w:val="00713FE7"/>
    <w:rsid w:val="00734004"/>
    <w:rsid w:val="007420F1"/>
    <w:rsid w:val="00753DF7"/>
    <w:rsid w:val="0076010E"/>
    <w:rsid w:val="00775D5D"/>
    <w:rsid w:val="00792A1B"/>
    <w:rsid w:val="00795876"/>
    <w:rsid w:val="007A6272"/>
    <w:rsid w:val="007B3B34"/>
    <w:rsid w:val="007C7F0C"/>
    <w:rsid w:val="007E1E6C"/>
    <w:rsid w:val="007E534A"/>
    <w:rsid w:val="00800D4C"/>
    <w:rsid w:val="0080424C"/>
    <w:rsid w:val="008049DE"/>
    <w:rsid w:val="0083035C"/>
    <w:rsid w:val="008429FE"/>
    <w:rsid w:val="008578E5"/>
    <w:rsid w:val="0086400E"/>
    <w:rsid w:val="00886A95"/>
    <w:rsid w:val="008B62C7"/>
    <w:rsid w:val="008D74CB"/>
    <w:rsid w:val="00905EF9"/>
    <w:rsid w:val="009122B8"/>
    <w:rsid w:val="00941522"/>
    <w:rsid w:val="009462A2"/>
    <w:rsid w:val="009536F3"/>
    <w:rsid w:val="00962BAD"/>
    <w:rsid w:val="00972E0B"/>
    <w:rsid w:val="00974BEB"/>
    <w:rsid w:val="00994A22"/>
    <w:rsid w:val="009D6529"/>
    <w:rsid w:val="00A30037"/>
    <w:rsid w:val="00A30EF5"/>
    <w:rsid w:val="00A3735C"/>
    <w:rsid w:val="00A4034F"/>
    <w:rsid w:val="00A46BF0"/>
    <w:rsid w:val="00A62740"/>
    <w:rsid w:val="00A70B91"/>
    <w:rsid w:val="00A70C5F"/>
    <w:rsid w:val="00A7777C"/>
    <w:rsid w:val="00A9710A"/>
    <w:rsid w:val="00AA58E7"/>
    <w:rsid w:val="00AB196D"/>
    <w:rsid w:val="00AB3094"/>
    <w:rsid w:val="00B05695"/>
    <w:rsid w:val="00B165B6"/>
    <w:rsid w:val="00B22D54"/>
    <w:rsid w:val="00B30703"/>
    <w:rsid w:val="00B3261E"/>
    <w:rsid w:val="00B44712"/>
    <w:rsid w:val="00B5533B"/>
    <w:rsid w:val="00B716F9"/>
    <w:rsid w:val="00B72989"/>
    <w:rsid w:val="00B84A96"/>
    <w:rsid w:val="00BD3631"/>
    <w:rsid w:val="00BE13F2"/>
    <w:rsid w:val="00C02ACF"/>
    <w:rsid w:val="00C24265"/>
    <w:rsid w:val="00C30B54"/>
    <w:rsid w:val="00C51465"/>
    <w:rsid w:val="00C92368"/>
    <w:rsid w:val="00CA1135"/>
    <w:rsid w:val="00CB3B5C"/>
    <w:rsid w:val="00CB758A"/>
    <w:rsid w:val="00CD417E"/>
    <w:rsid w:val="00CE0525"/>
    <w:rsid w:val="00CE2AD1"/>
    <w:rsid w:val="00CE2DFA"/>
    <w:rsid w:val="00CE7B99"/>
    <w:rsid w:val="00CF6929"/>
    <w:rsid w:val="00D05CE0"/>
    <w:rsid w:val="00D11763"/>
    <w:rsid w:val="00D12087"/>
    <w:rsid w:val="00D3463A"/>
    <w:rsid w:val="00D55837"/>
    <w:rsid w:val="00D60162"/>
    <w:rsid w:val="00D66893"/>
    <w:rsid w:val="00D759A5"/>
    <w:rsid w:val="00D76A7B"/>
    <w:rsid w:val="00D85C0C"/>
    <w:rsid w:val="00D96FB2"/>
    <w:rsid w:val="00DA6129"/>
    <w:rsid w:val="00DA6553"/>
    <w:rsid w:val="00DD0A5C"/>
    <w:rsid w:val="00DE2F93"/>
    <w:rsid w:val="00E14576"/>
    <w:rsid w:val="00E36299"/>
    <w:rsid w:val="00E46B86"/>
    <w:rsid w:val="00E961D1"/>
    <w:rsid w:val="00EB436E"/>
    <w:rsid w:val="00EC13A7"/>
    <w:rsid w:val="00ED1358"/>
    <w:rsid w:val="00ED662B"/>
    <w:rsid w:val="00EE107C"/>
    <w:rsid w:val="00EF39E6"/>
    <w:rsid w:val="00F00DAC"/>
    <w:rsid w:val="00F03E99"/>
    <w:rsid w:val="00F10F0D"/>
    <w:rsid w:val="00F16868"/>
    <w:rsid w:val="00F172A5"/>
    <w:rsid w:val="00F24630"/>
    <w:rsid w:val="00F3584F"/>
    <w:rsid w:val="00F42980"/>
    <w:rsid w:val="00F47E43"/>
    <w:rsid w:val="00F55E01"/>
    <w:rsid w:val="00F62881"/>
    <w:rsid w:val="00F70A17"/>
    <w:rsid w:val="00F75A2A"/>
    <w:rsid w:val="00F80829"/>
    <w:rsid w:val="00F80D1B"/>
    <w:rsid w:val="00FA41E1"/>
    <w:rsid w:val="00FC457E"/>
    <w:rsid w:val="00FC541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friendsofqueensparkglasg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96B6-F557-428C-9EAB-E8E66F35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Tony</cp:lastModifiedBy>
  <cp:revision>5</cp:revision>
  <cp:lastPrinted>2015-02-17T13:17:00Z</cp:lastPrinted>
  <dcterms:created xsi:type="dcterms:W3CDTF">2015-03-20T12:39:00Z</dcterms:created>
  <dcterms:modified xsi:type="dcterms:W3CDTF">2015-03-20T19:35:00Z</dcterms:modified>
</cp:coreProperties>
</file>