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73" w:rsidRDefault="00C04773" w:rsidP="009032CC">
      <w:pPr>
        <w:pStyle w:val="Heading1"/>
      </w:pPr>
    </w:p>
    <w:p w:rsidR="00CE03B6" w:rsidRDefault="00CE03B6" w:rsidP="009032CC">
      <w:pPr>
        <w:pStyle w:val="Heading1"/>
      </w:pPr>
      <w:r>
        <w:tab/>
      </w:r>
      <w:r>
        <w:tab/>
      </w:r>
      <w:r>
        <w:tab/>
      </w:r>
      <w:r>
        <w:tab/>
      </w:r>
      <w:r>
        <w:tab/>
      </w:r>
      <w:r>
        <w:tab/>
      </w:r>
      <w:r>
        <w:tab/>
      </w:r>
      <w:r>
        <w:tab/>
      </w:r>
      <w:r>
        <w:tab/>
      </w:r>
      <w:r>
        <w:tab/>
      </w:r>
      <w:r w:rsidRPr="00CE03B6">
        <w:rPr>
          <w:noProof/>
          <w:lang w:eastAsia="en-GB"/>
        </w:rPr>
        <w:drawing>
          <wp:inline distT="0" distB="0" distL="0" distR="0">
            <wp:extent cx="1114425" cy="733774"/>
            <wp:effectExtent l="19050" t="0" r="9525" b="0"/>
            <wp:docPr id="2"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140" cy="736220"/>
                    </a:xfrm>
                    <a:prstGeom prst="rect">
                      <a:avLst/>
                    </a:prstGeom>
                    <a:noFill/>
                    <a:ln>
                      <a:noFill/>
                    </a:ln>
                  </pic:spPr>
                </pic:pic>
              </a:graphicData>
            </a:graphic>
          </wp:inline>
        </w:drawing>
      </w:r>
    </w:p>
    <w:p w:rsidR="009032CC" w:rsidRPr="009576F5" w:rsidRDefault="009032CC" w:rsidP="009032CC">
      <w:pPr>
        <w:pStyle w:val="Heading1"/>
        <w:rPr>
          <w:sz w:val="28"/>
          <w:szCs w:val="28"/>
        </w:rPr>
      </w:pPr>
      <w:r w:rsidRPr="009576F5">
        <w:rPr>
          <w:sz w:val="28"/>
          <w:szCs w:val="28"/>
        </w:rPr>
        <w:t>Purpose</w:t>
      </w:r>
    </w:p>
    <w:p w:rsidR="009032CC" w:rsidRPr="009576F5" w:rsidRDefault="009032CC" w:rsidP="009032CC">
      <w:pPr>
        <w:rPr>
          <w:sz w:val="28"/>
          <w:szCs w:val="28"/>
        </w:rPr>
      </w:pPr>
      <w:r w:rsidRPr="009576F5">
        <w:rPr>
          <w:sz w:val="28"/>
          <w:szCs w:val="28"/>
        </w:rPr>
        <w:t>This document set</w:t>
      </w:r>
      <w:r w:rsidR="00AE38FA" w:rsidRPr="009576F5">
        <w:rPr>
          <w:sz w:val="28"/>
          <w:szCs w:val="28"/>
        </w:rPr>
        <w:t>s out how Friends of Queen’</w:t>
      </w:r>
      <w:r w:rsidR="00556866" w:rsidRPr="009576F5">
        <w:rPr>
          <w:sz w:val="28"/>
          <w:szCs w:val="28"/>
        </w:rPr>
        <w:t>s Park will</w:t>
      </w:r>
      <w:r w:rsidR="00AE38FA" w:rsidRPr="009576F5">
        <w:rPr>
          <w:sz w:val="28"/>
          <w:szCs w:val="28"/>
        </w:rPr>
        <w:t xml:space="preserve"> recruit, support</w:t>
      </w:r>
      <w:r w:rsidRPr="009576F5">
        <w:rPr>
          <w:sz w:val="28"/>
          <w:szCs w:val="28"/>
        </w:rPr>
        <w:t xml:space="preserve"> and work with volunteers as an </w:t>
      </w:r>
      <w:r w:rsidR="00AE38FA" w:rsidRPr="009576F5">
        <w:rPr>
          <w:sz w:val="28"/>
          <w:szCs w:val="28"/>
        </w:rPr>
        <w:t>essential par</w:t>
      </w:r>
      <w:r w:rsidR="00392530" w:rsidRPr="009576F5">
        <w:rPr>
          <w:sz w:val="28"/>
          <w:szCs w:val="28"/>
        </w:rPr>
        <w:t>t of its development and work</w:t>
      </w:r>
      <w:r w:rsidR="00AE38FA" w:rsidRPr="009576F5">
        <w:rPr>
          <w:sz w:val="28"/>
          <w:szCs w:val="28"/>
        </w:rPr>
        <w:t xml:space="preserve"> towards </w:t>
      </w:r>
      <w:r w:rsidR="00392530" w:rsidRPr="009576F5">
        <w:rPr>
          <w:sz w:val="28"/>
          <w:szCs w:val="28"/>
        </w:rPr>
        <w:t xml:space="preserve">achieving </w:t>
      </w:r>
      <w:r w:rsidR="00AE38FA" w:rsidRPr="009576F5">
        <w:rPr>
          <w:sz w:val="28"/>
          <w:szCs w:val="28"/>
        </w:rPr>
        <w:t xml:space="preserve">its aims and objectives </w:t>
      </w:r>
    </w:p>
    <w:p w:rsidR="009576F5" w:rsidRPr="009576F5" w:rsidRDefault="009032CC" w:rsidP="009576F5">
      <w:pPr>
        <w:pStyle w:val="Heading1"/>
        <w:rPr>
          <w:sz w:val="28"/>
          <w:szCs w:val="28"/>
        </w:rPr>
      </w:pPr>
      <w:r w:rsidRPr="009576F5">
        <w:rPr>
          <w:sz w:val="28"/>
          <w:szCs w:val="28"/>
        </w:rPr>
        <w:t>Policy</w:t>
      </w:r>
    </w:p>
    <w:p w:rsidR="009032CC" w:rsidRPr="009576F5" w:rsidRDefault="00556866" w:rsidP="009576F5">
      <w:pPr>
        <w:pStyle w:val="Heading1"/>
        <w:rPr>
          <w:b w:val="0"/>
          <w:sz w:val="28"/>
          <w:szCs w:val="28"/>
        </w:rPr>
      </w:pPr>
      <w:r w:rsidRPr="009576F5">
        <w:rPr>
          <w:b w:val="0"/>
          <w:sz w:val="28"/>
          <w:szCs w:val="28"/>
        </w:rPr>
        <w:t>V</w:t>
      </w:r>
      <w:r w:rsidR="00AE38FA" w:rsidRPr="009576F5">
        <w:rPr>
          <w:b w:val="0"/>
          <w:sz w:val="28"/>
          <w:szCs w:val="28"/>
        </w:rPr>
        <w:t xml:space="preserve">olunteers play </w:t>
      </w:r>
      <w:r w:rsidRPr="009576F5">
        <w:rPr>
          <w:b w:val="0"/>
          <w:sz w:val="28"/>
          <w:szCs w:val="28"/>
        </w:rPr>
        <w:t xml:space="preserve">one of </w:t>
      </w:r>
      <w:r w:rsidR="00AE38FA" w:rsidRPr="009576F5">
        <w:rPr>
          <w:b w:val="0"/>
          <w:sz w:val="28"/>
          <w:szCs w:val="28"/>
        </w:rPr>
        <w:t xml:space="preserve">the key </w:t>
      </w:r>
      <w:r w:rsidR="009032CC" w:rsidRPr="009576F5">
        <w:rPr>
          <w:b w:val="0"/>
          <w:sz w:val="28"/>
          <w:szCs w:val="28"/>
        </w:rPr>
        <w:t>role</w:t>
      </w:r>
      <w:r w:rsidRPr="009576F5">
        <w:rPr>
          <w:b w:val="0"/>
          <w:sz w:val="28"/>
          <w:szCs w:val="28"/>
        </w:rPr>
        <w:t>s</w:t>
      </w:r>
      <w:r w:rsidR="009032CC" w:rsidRPr="009576F5">
        <w:rPr>
          <w:b w:val="0"/>
          <w:sz w:val="28"/>
          <w:szCs w:val="28"/>
        </w:rPr>
        <w:t xml:space="preserve"> i</w:t>
      </w:r>
      <w:r w:rsidR="00AE38FA" w:rsidRPr="009576F5">
        <w:rPr>
          <w:b w:val="0"/>
          <w:sz w:val="28"/>
          <w:szCs w:val="28"/>
        </w:rPr>
        <w:t xml:space="preserve">n </w:t>
      </w:r>
      <w:r w:rsidR="00392530" w:rsidRPr="009576F5">
        <w:rPr>
          <w:b w:val="0"/>
          <w:sz w:val="28"/>
          <w:szCs w:val="28"/>
        </w:rPr>
        <w:t>delivering</w:t>
      </w:r>
      <w:r w:rsidR="00AE38FA" w:rsidRPr="009576F5">
        <w:rPr>
          <w:b w:val="0"/>
          <w:sz w:val="28"/>
          <w:szCs w:val="28"/>
        </w:rPr>
        <w:t xml:space="preserve"> Friends of Queen’s Park strategic and operational plans.  </w:t>
      </w:r>
      <w:r w:rsidR="009032CC" w:rsidRPr="009576F5">
        <w:rPr>
          <w:b w:val="0"/>
          <w:sz w:val="28"/>
          <w:szCs w:val="28"/>
        </w:rPr>
        <w:t>Voluntee</w:t>
      </w:r>
      <w:r w:rsidR="00AE38FA" w:rsidRPr="009576F5">
        <w:rPr>
          <w:b w:val="0"/>
          <w:sz w:val="28"/>
          <w:szCs w:val="28"/>
        </w:rPr>
        <w:t xml:space="preserve">rs are </w:t>
      </w:r>
      <w:r w:rsidR="00392530" w:rsidRPr="009576F5">
        <w:rPr>
          <w:b w:val="0"/>
          <w:sz w:val="28"/>
          <w:szCs w:val="28"/>
        </w:rPr>
        <w:t xml:space="preserve">highly </w:t>
      </w:r>
      <w:r w:rsidR="00AE38FA" w:rsidRPr="009576F5">
        <w:rPr>
          <w:b w:val="0"/>
          <w:sz w:val="28"/>
          <w:szCs w:val="28"/>
        </w:rPr>
        <w:t>va</w:t>
      </w:r>
      <w:r w:rsidR="00392530" w:rsidRPr="009576F5">
        <w:rPr>
          <w:b w:val="0"/>
          <w:sz w:val="28"/>
          <w:szCs w:val="28"/>
        </w:rPr>
        <w:t xml:space="preserve">lued </w:t>
      </w:r>
      <w:r w:rsidR="009032CC" w:rsidRPr="009576F5">
        <w:rPr>
          <w:b w:val="0"/>
          <w:sz w:val="28"/>
          <w:szCs w:val="28"/>
        </w:rPr>
        <w:t xml:space="preserve">and </w:t>
      </w:r>
      <w:r w:rsidR="00BB00B7" w:rsidRPr="009576F5">
        <w:rPr>
          <w:b w:val="0"/>
          <w:sz w:val="28"/>
          <w:szCs w:val="28"/>
        </w:rPr>
        <w:t xml:space="preserve">supported in helping the organisation to realise its full potential. </w:t>
      </w:r>
    </w:p>
    <w:p w:rsidR="00392530" w:rsidRDefault="009032CC" w:rsidP="009576F5">
      <w:pPr>
        <w:pStyle w:val="Heading1"/>
        <w:rPr>
          <w:sz w:val="28"/>
          <w:szCs w:val="28"/>
        </w:rPr>
      </w:pPr>
      <w:r w:rsidRPr="009576F5">
        <w:rPr>
          <w:sz w:val="28"/>
          <w:szCs w:val="28"/>
        </w:rPr>
        <w:t>Procedure</w:t>
      </w:r>
    </w:p>
    <w:p w:rsidR="009576F5" w:rsidRPr="009576F5" w:rsidRDefault="009576F5" w:rsidP="009576F5"/>
    <w:p w:rsidR="009032CC" w:rsidRPr="009576F5" w:rsidRDefault="009032CC" w:rsidP="00392530">
      <w:pPr>
        <w:rPr>
          <w:b/>
          <w:sz w:val="28"/>
          <w:szCs w:val="28"/>
        </w:rPr>
      </w:pPr>
      <w:r w:rsidRPr="009576F5">
        <w:rPr>
          <w:b/>
          <w:sz w:val="28"/>
          <w:szCs w:val="28"/>
        </w:rPr>
        <w:t>1</w:t>
      </w:r>
      <w:r w:rsidRPr="009576F5">
        <w:rPr>
          <w:b/>
          <w:sz w:val="28"/>
          <w:szCs w:val="28"/>
        </w:rPr>
        <w:tab/>
        <w:t xml:space="preserve">Philosophy of Working with Volunteers </w:t>
      </w:r>
    </w:p>
    <w:p w:rsidR="009032CC" w:rsidRPr="009576F5" w:rsidRDefault="003719A3" w:rsidP="003719A3">
      <w:pPr>
        <w:tabs>
          <w:tab w:val="num" w:pos="0"/>
          <w:tab w:val="left" w:pos="720"/>
        </w:tabs>
        <w:ind w:left="720" w:hanging="720"/>
        <w:rPr>
          <w:sz w:val="28"/>
          <w:szCs w:val="28"/>
        </w:rPr>
      </w:pPr>
      <w:r w:rsidRPr="009576F5">
        <w:rPr>
          <w:sz w:val="28"/>
          <w:szCs w:val="28"/>
        </w:rPr>
        <w:t>1.1</w:t>
      </w:r>
      <w:r w:rsidR="00C60F53" w:rsidRPr="009576F5">
        <w:rPr>
          <w:sz w:val="28"/>
          <w:szCs w:val="28"/>
        </w:rPr>
        <w:tab/>
        <w:t>V</w:t>
      </w:r>
      <w:r w:rsidRPr="009576F5">
        <w:rPr>
          <w:sz w:val="28"/>
          <w:szCs w:val="28"/>
        </w:rPr>
        <w:t>olun</w:t>
      </w:r>
      <w:r w:rsidR="00414F4F" w:rsidRPr="009576F5">
        <w:rPr>
          <w:sz w:val="28"/>
          <w:szCs w:val="28"/>
        </w:rPr>
        <w:t xml:space="preserve">teers are encouraged to share </w:t>
      </w:r>
      <w:r w:rsidRPr="009576F5">
        <w:rPr>
          <w:sz w:val="28"/>
          <w:szCs w:val="28"/>
        </w:rPr>
        <w:t>their ideas and feedback their experiences of participating in Friends of Queen’s Park activities</w:t>
      </w:r>
    </w:p>
    <w:p w:rsidR="009032CC" w:rsidRPr="009576F5" w:rsidRDefault="00711134" w:rsidP="009032CC">
      <w:pPr>
        <w:tabs>
          <w:tab w:val="num" w:pos="0"/>
          <w:tab w:val="left" w:pos="720"/>
        </w:tabs>
        <w:ind w:left="720" w:hanging="720"/>
        <w:rPr>
          <w:sz w:val="28"/>
          <w:szCs w:val="28"/>
        </w:rPr>
      </w:pPr>
      <w:r>
        <w:rPr>
          <w:sz w:val="28"/>
          <w:szCs w:val="28"/>
        </w:rPr>
        <w:t>1.2</w:t>
      </w:r>
      <w:r w:rsidR="009032CC" w:rsidRPr="009576F5">
        <w:rPr>
          <w:sz w:val="28"/>
          <w:szCs w:val="28"/>
        </w:rPr>
        <w:tab/>
        <w:t>Appropriate in</w:t>
      </w:r>
      <w:r w:rsidR="00137294" w:rsidRPr="009576F5">
        <w:rPr>
          <w:sz w:val="28"/>
          <w:szCs w:val="28"/>
        </w:rPr>
        <w:t>surance cover shall be provided for Volunteers</w:t>
      </w:r>
    </w:p>
    <w:p w:rsidR="009032CC" w:rsidRPr="009576F5" w:rsidRDefault="00711134" w:rsidP="009032CC">
      <w:pPr>
        <w:tabs>
          <w:tab w:val="num" w:pos="0"/>
          <w:tab w:val="left" w:pos="720"/>
        </w:tabs>
        <w:ind w:left="720" w:hanging="720"/>
        <w:rPr>
          <w:sz w:val="28"/>
          <w:szCs w:val="28"/>
        </w:rPr>
      </w:pPr>
      <w:r>
        <w:rPr>
          <w:sz w:val="28"/>
          <w:szCs w:val="28"/>
        </w:rPr>
        <w:t>1.3</w:t>
      </w:r>
      <w:r w:rsidR="00392530" w:rsidRPr="009576F5">
        <w:rPr>
          <w:sz w:val="28"/>
          <w:szCs w:val="28"/>
        </w:rPr>
        <w:tab/>
        <w:t>Volunteers will</w:t>
      </w:r>
      <w:r w:rsidR="009032CC" w:rsidRPr="009576F5">
        <w:rPr>
          <w:sz w:val="28"/>
          <w:szCs w:val="28"/>
        </w:rPr>
        <w:t xml:space="preserve"> </w:t>
      </w:r>
      <w:r w:rsidR="00392530" w:rsidRPr="009576F5">
        <w:rPr>
          <w:sz w:val="28"/>
          <w:szCs w:val="28"/>
        </w:rPr>
        <w:t xml:space="preserve">be entitled to claim </w:t>
      </w:r>
      <w:r w:rsidR="009032CC" w:rsidRPr="009576F5">
        <w:rPr>
          <w:sz w:val="28"/>
          <w:szCs w:val="28"/>
        </w:rPr>
        <w:t>out</w:t>
      </w:r>
      <w:r w:rsidR="00392530" w:rsidRPr="009576F5">
        <w:rPr>
          <w:sz w:val="28"/>
          <w:szCs w:val="28"/>
        </w:rPr>
        <w:t>-</w:t>
      </w:r>
      <w:r w:rsidR="009032CC" w:rsidRPr="009576F5">
        <w:rPr>
          <w:sz w:val="28"/>
          <w:szCs w:val="28"/>
        </w:rPr>
        <w:t>of</w:t>
      </w:r>
      <w:r w:rsidR="00392530" w:rsidRPr="009576F5">
        <w:rPr>
          <w:sz w:val="28"/>
          <w:szCs w:val="28"/>
        </w:rPr>
        <w:t>-</w:t>
      </w:r>
      <w:r w:rsidR="00BB00B7" w:rsidRPr="009576F5">
        <w:rPr>
          <w:sz w:val="28"/>
          <w:szCs w:val="28"/>
        </w:rPr>
        <w:t xml:space="preserve">pocket expenses. </w:t>
      </w:r>
    </w:p>
    <w:p w:rsidR="004733B8" w:rsidRPr="009576F5" w:rsidRDefault="004733B8" w:rsidP="004733B8">
      <w:pPr>
        <w:rPr>
          <w:b/>
          <w:sz w:val="28"/>
          <w:szCs w:val="28"/>
        </w:rPr>
      </w:pPr>
    </w:p>
    <w:p w:rsidR="009032CC" w:rsidRPr="009576F5" w:rsidRDefault="009032CC" w:rsidP="004733B8">
      <w:pPr>
        <w:rPr>
          <w:b/>
          <w:sz w:val="28"/>
          <w:szCs w:val="28"/>
        </w:rPr>
      </w:pPr>
      <w:r w:rsidRPr="009576F5">
        <w:rPr>
          <w:b/>
          <w:sz w:val="28"/>
          <w:szCs w:val="28"/>
        </w:rPr>
        <w:t>2.</w:t>
      </w:r>
      <w:r w:rsidRPr="009576F5">
        <w:rPr>
          <w:b/>
          <w:sz w:val="28"/>
          <w:szCs w:val="28"/>
        </w:rPr>
        <w:tab/>
        <w:t xml:space="preserve">Roles and Responsibilities of Volunteers </w:t>
      </w:r>
    </w:p>
    <w:p w:rsidR="004733B8" w:rsidRPr="009576F5" w:rsidRDefault="004733B8" w:rsidP="003719A3">
      <w:pPr>
        <w:tabs>
          <w:tab w:val="num" w:pos="0"/>
          <w:tab w:val="left" w:pos="720"/>
        </w:tabs>
        <w:rPr>
          <w:sz w:val="28"/>
          <w:szCs w:val="28"/>
        </w:rPr>
      </w:pPr>
    </w:p>
    <w:p w:rsidR="009032CC" w:rsidRPr="009576F5" w:rsidRDefault="003719A3" w:rsidP="003719A3">
      <w:pPr>
        <w:tabs>
          <w:tab w:val="num" w:pos="0"/>
          <w:tab w:val="left" w:pos="720"/>
        </w:tabs>
        <w:rPr>
          <w:sz w:val="28"/>
          <w:szCs w:val="28"/>
        </w:rPr>
      </w:pPr>
      <w:r w:rsidRPr="009576F5">
        <w:rPr>
          <w:sz w:val="28"/>
          <w:szCs w:val="28"/>
        </w:rPr>
        <w:t>2.1</w:t>
      </w:r>
      <w:r w:rsidR="00392530" w:rsidRPr="009576F5">
        <w:rPr>
          <w:sz w:val="28"/>
          <w:szCs w:val="28"/>
        </w:rPr>
        <w:tab/>
        <w:t>Volunteers will</w:t>
      </w:r>
      <w:r w:rsidR="009032CC" w:rsidRPr="009576F5">
        <w:rPr>
          <w:sz w:val="28"/>
          <w:szCs w:val="28"/>
        </w:rPr>
        <w:t xml:space="preserve"> agree to work within their agr</w:t>
      </w:r>
      <w:r w:rsidR="004733B8" w:rsidRPr="009576F5">
        <w:rPr>
          <w:sz w:val="28"/>
          <w:szCs w:val="28"/>
        </w:rPr>
        <w:t xml:space="preserve">eed task list </w:t>
      </w:r>
    </w:p>
    <w:p w:rsidR="009032CC" w:rsidRPr="009576F5" w:rsidRDefault="003719A3" w:rsidP="009032CC">
      <w:pPr>
        <w:tabs>
          <w:tab w:val="num" w:pos="0"/>
          <w:tab w:val="left" w:pos="720"/>
        </w:tabs>
        <w:ind w:left="720" w:hanging="720"/>
        <w:rPr>
          <w:sz w:val="28"/>
          <w:szCs w:val="28"/>
        </w:rPr>
      </w:pPr>
      <w:r w:rsidRPr="009576F5">
        <w:rPr>
          <w:sz w:val="28"/>
          <w:szCs w:val="28"/>
        </w:rPr>
        <w:t>2.2</w:t>
      </w:r>
      <w:r w:rsidR="009032CC" w:rsidRPr="009576F5">
        <w:rPr>
          <w:sz w:val="28"/>
          <w:szCs w:val="28"/>
        </w:rPr>
        <w:tab/>
        <w:t>Volunteers must be reliable in carrying out their agreed role.</w:t>
      </w:r>
    </w:p>
    <w:p w:rsidR="009032CC" w:rsidRPr="009576F5" w:rsidRDefault="003719A3" w:rsidP="009032CC">
      <w:pPr>
        <w:tabs>
          <w:tab w:val="num" w:pos="0"/>
          <w:tab w:val="left" w:pos="720"/>
        </w:tabs>
        <w:ind w:left="720" w:hanging="720"/>
        <w:rPr>
          <w:sz w:val="28"/>
          <w:szCs w:val="28"/>
        </w:rPr>
      </w:pPr>
      <w:r w:rsidRPr="009576F5">
        <w:rPr>
          <w:sz w:val="28"/>
          <w:szCs w:val="28"/>
        </w:rPr>
        <w:t>2.3</w:t>
      </w:r>
      <w:r w:rsidR="009032CC" w:rsidRPr="009576F5">
        <w:rPr>
          <w:sz w:val="28"/>
          <w:szCs w:val="28"/>
        </w:rPr>
        <w:tab/>
        <w:t>Volunteer</w:t>
      </w:r>
      <w:r w:rsidR="00392530" w:rsidRPr="009576F5">
        <w:rPr>
          <w:sz w:val="28"/>
          <w:szCs w:val="28"/>
        </w:rPr>
        <w:t>s will</w:t>
      </w:r>
      <w:r w:rsidR="004733B8" w:rsidRPr="009576F5">
        <w:rPr>
          <w:sz w:val="28"/>
          <w:szCs w:val="28"/>
        </w:rPr>
        <w:t xml:space="preserve"> be supportive to each other and </w:t>
      </w:r>
      <w:r w:rsidR="00392530" w:rsidRPr="009576F5">
        <w:rPr>
          <w:sz w:val="28"/>
          <w:szCs w:val="28"/>
        </w:rPr>
        <w:t xml:space="preserve">to </w:t>
      </w:r>
      <w:r w:rsidR="004733B8" w:rsidRPr="009576F5">
        <w:rPr>
          <w:sz w:val="28"/>
          <w:szCs w:val="28"/>
        </w:rPr>
        <w:t xml:space="preserve">others involved in Friends of Queen’s Park activities </w:t>
      </w:r>
    </w:p>
    <w:p w:rsidR="009032CC" w:rsidRPr="009576F5" w:rsidRDefault="003719A3" w:rsidP="009032CC">
      <w:pPr>
        <w:tabs>
          <w:tab w:val="num" w:pos="0"/>
          <w:tab w:val="left" w:pos="720"/>
        </w:tabs>
        <w:ind w:left="720" w:hanging="720"/>
        <w:rPr>
          <w:sz w:val="28"/>
          <w:szCs w:val="28"/>
        </w:rPr>
      </w:pPr>
      <w:r w:rsidRPr="009576F5">
        <w:rPr>
          <w:sz w:val="28"/>
          <w:szCs w:val="28"/>
        </w:rPr>
        <w:t>2.4</w:t>
      </w:r>
      <w:r w:rsidR="009032CC" w:rsidRPr="009576F5">
        <w:rPr>
          <w:sz w:val="28"/>
          <w:szCs w:val="28"/>
        </w:rPr>
        <w:tab/>
      </w:r>
      <w:r w:rsidR="00392530" w:rsidRPr="009576F5">
        <w:rPr>
          <w:sz w:val="28"/>
          <w:szCs w:val="28"/>
        </w:rPr>
        <w:t xml:space="preserve">Volunteers will </w:t>
      </w:r>
      <w:r w:rsidR="004733B8" w:rsidRPr="009576F5">
        <w:rPr>
          <w:sz w:val="28"/>
          <w:szCs w:val="28"/>
        </w:rPr>
        <w:t xml:space="preserve">respect confidentiality where necessary </w:t>
      </w:r>
    </w:p>
    <w:p w:rsidR="009032CC" w:rsidRPr="009576F5" w:rsidRDefault="004733B8" w:rsidP="004733B8">
      <w:pPr>
        <w:tabs>
          <w:tab w:val="num" w:pos="0"/>
          <w:tab w:val="left" w:pos="720"/>
        </w:tabs>
        <w:ind w:left="720" w:hanging="720"/>
        <w:rPr>
          <w:sz w:val="28"/>
          <w:szCs w:val="28"/>
        </w:rPr>
      </w:pPr>
      <w:r w:rsidRPr="009576F5">
        <w:rPr>
          <w:sz w:val="28"/>
          <w:szCs w:val="28"/>
        </w:rPr>
        <w:t>2.5</w:t>
      </w:r>
      <w:r w:rsidR="009032CC" w:rsidRPr="009576F5">
        <w:rPr>
          <w:sz w:val="28"/>
          <w:szCs w:val="28"/>
        </w:rPr>
        <w:tab/>
        <w:t>Volunteers are responsibl</w:t>
      </w:r>
      <w:r w:rsidRPr="009576F5">
        <w:rPr>
          <w:sz w:val="28"/>
          <w:szCs w:val="28"/>
        </w:rPr>
        <w:t>e for informing appropriate Management Member</w:t>
      </w:r>
      <w:r w:rsidR="009032CC" w:rsidRPr="009576F5">
        <w:rPr>
          <w:sz w:val="28"/>
          <w:szCs w:val="28"/>
        </w:rPr>
        <w:t xml:space="preserve"> in advance when they are unable to keep an agreed commitment.</w:t>
      </w:r>
    </w:p>
    <w:p w:rsidR="009032CC" w:rsidRPr="009576F5" w:rsidRDefault="00392530" w:rsidP="009032CC">
      <w:pPr>
        <w:tabs>
          <w:tab w:val="num" w:pos="0"/>
          <w:tab w:val="left" w:pos="720"/>
        </w:tabs>
        <w:ind w:left="720" w:hanging="720"/>
        <w:rPr>
          <w:sz w:val="28"/>
          <w:szCs w:val="28"/>
        </w:rPr>
      </w:pPr>
      <w:r w:rsidRPr="009576F5">
        <w:rPr>
          <w:sz w:val="28"/>
          <w:szCs w:val="28"/>
        </w:rPr>
        <w:t>2.6</w:t>
      </w:r>
      <w:r w:rsidR="009032CC" w:rsidRPr="009576F5">
        <w:rPr>
          <w:sz w:val="28"/>
          <w:szCs w:val="28"/>
        </w:rPr>
        <w:tab/>
        <w:t>As part of th</w:t>
      </w:r>
      <w:r w:rsidR="004733B8" w:rsidRPr="009576F5">
        <w:rPr>
          <w:sz w:val="28"/>
          <w:szCs w:val="28"/>
        </w:rPr>
        <w:t>eir role, volunteers should attend relevant training sessions</w:t>
      </w:r>
    </w:p>
    <w:p w:rsidR="009032CC" w:rsidRPr="009576F5" w:rsidRDefault="009032CC" w:rsidP="009032CC">
      <w:pPr>
        <w:tabs>
          <w:tab w:val="num" w:pos="0"/>
          <w:tab w:val="left" w:pos="720"/>
        </w:tabs>
        <w:ind w:left="720" w:hanging="720"/>
        <w:rPr>
          <w:sz w:val="28"/>
          <w:szCs w:val="28"/>
        </w:rPr>
      </w:pPr>
    </w:p>
    <w:p w:rsidR="00414F4F" w:rsidRPr="009576F5" w:rsidRDefault="009576F5" w:rsidP="009576F5">
      <w:pPr>
        <w:tabs>
          <w:tab w:val="num" w:pos="0"/>
          <w:tab w:val="left" w:pos="720"/>
        </w:tabs>
        <w:rPr>
          <w:b/>
          <w:sz w:val="28"/>
          <w:szCs w:val="28"/>
        </w:rPr>
      </w:pPr>
      <w:r>
        <w:rPr>
          <w:b/>
          <w:sz w:val="28"/>
          <w:szCs w:val="28"/>
        </w:rPr>
        <w:t xml:space="preserve">3.       </w:t>
      </w:r>
      <w:r w:rsidR="00414F4F" w:rsidRPr="009576F5">
        <w:rPr>
          <w:b/>
          <w:sz w:val="28"/>
          <w:szCs w:val="28"/>
        </w:rPr>
        <w:t xml:space="preserve">Recruitment </w:t>
      </w:r>
    </w:p>
    <w:p w:rsidR="00D9487F" w:rsidRPr="009576F5" w:rsidRDefault="004733B8" w:rsidP="00AE38FA">
      <w:pPr>
        <w:tabs>
          <w:tab w:val="num" w:pos="0"/>
          <w:tab w:val="left" w:pos="720"/>
        </w:tabs>
        <w:ind w:left="720" w:hanging="720"/>
        <w:rPr>
          <w:sz w:val="28"/>
          <w:szCs w:val="28"/>
        </w:rPr>
      </w:pPr>
      <w:r w:rsidRPr="009576F5">
        <w:rPr>
          <w:sz w:val="28"/>
          <w:szCs w:val="28"/>
        </w:rPr>
        <w:t>3.1</w:t>
      </w:r>
      <w:r w:rsidRPr="009576F5">
        <w:rPr>
          <w:sz w:val="28"/>
          <w:szCs w:val="28"/>
        </w:rPr>
        <w:tab/>
        <w:t xml:space="preserve">Friends of Queen’s Park will aim </w:t>
      </w:r>
      <w:r w:rsidR="00AE38FA" w:rsidRPr="009576F5">
        <w:rPr>
          <w:sz w:val="28"/>
          <w:szCs w:val="28"/>
        </w:rPr>
        <w:t xml:space="preserve">to recruit volunteers from all sections of the </w:t>
      </w:r>
      <w:r w:rsidR="00392530" w:rsidRPr="009576F5">
        <w:rPr>
          <w:sz w:val="28"/>
          <w:szCs w:val="28"/>
        </w:rPr>
        <w:t xml:space="preserve">community in accordance with its </w:t>
      </w:r>
      <w:r w:rsidR="00D9487F" w:rsidRPr="009576F5">
        <w:rPr>
          <w:sz w:val="28"/>
          <w:szCs w:val="28"/>
        </w:rPr>
        <w:t xml:space="preserve">Equal Opportunity Policy. </w:t>
      </w:r>
    </w:p>
    <w:p w:rsidR="00AE38FA" w:rsidRPr="009576F5" w:rsidRDefault="00D9487F" w:rsidP="00AE38FA">
      <w:pPr>
        <w:tabs>
          <w:tab w:val="num" w:pos="0"/>
          <w:tab w:val="left" w:pos="720"/>
        </w:tabs>
        <w:ind w:left="720" w:hanging="720"/>
        <w:rPr>
          <w:sz w:val="28"/>
          <w:szCs w:val="28"/>
        </w:rPr>
      </w:pPr>
      <w:r w:rsidRPr="009576F5">
        <w:rPr>
          <w:sz w:val="28"/>
          <w:szCs w:val="28"/>
        </w:rPr>
        <w:tab/>
        <w:t xml:space="preserve">Recruitment will be carried out through </w:t>
      </w:r>
      <w:r w:rsidR="00414F4F" w:rsidRPr="009576F5">
        <w:rPr>
          <w:sz w:val="28"/>
          <w:szCs w:val="28"/>
        </w:rPr>
        <w:t xml:space="preserve">a number of channels </w:t>
      </w:r>
      <w:r w:rsidR="00392530" w:rsidRPr="009576F5">
        <w:rPr>
          <w:sz w:val="28"/>
          <w:szCs w:val="28"/>
        </w:rPr>
        <w:t xml:space="preserve">including: </w:t>
      </w:r>
      <w:r w:rsidR="00414F4F" w:rsidRPr="009576F5">
        <w:rPr>
          <w:sz w:val="28"/>
          <w:szCs w:val="28"/>
        </w:rPr>
        <w:t xml:space="preserve"> </w:t>
      </w:r>
      <w:r w:rsidRPr="009576F5">
        <w:rPr>
          <w:sz w:val="28"/>
          <w:szCs w:val="28"/>
        </w:rPr>
        <w:t>word of mouth, promotional material, inputs at local organisations meetings and event</w:t>
      </w:r>
      <w:r w:rsidR="00414F4F" w:rsidRPr="009576F5">
        <w:rPr>
          <w:sz w:val="28"/>
          <w:szCs w:val="28"/>
        </w:rPr>
        <w:t>s</w:t>
      </w:r>
      <w:r w:rsidRPr="009576F5">
        <w:rPr>
          <w:sz w:val="28"/>
          <w:szCs w:val="28"/>
        </w:rPr>
        <w:t xml:space="preserve">, Facebook, </w:t>
      </w:r>
      <w:r w:rsidR="00414F4F" w:rsidRPr="009576F5">
        <w:rPr>
          <w:sz w:val="28"/>
          <w:szCs w:val="28"/>
        </w:rPr>
        <w:t xml:space="preserve">Twitter, </w:t>
      </w:r>
      <w:r w:rsidRPr="009576F5">
        <w:rPr>
          <w:sz w:val="28"/>
          <w:szCs w:val="28"/>
        </w:rPr>
        <w:t>Website</w:t>
      </w:r>
      <w:r w:rsidR="00392530" w:rsidRPr="009576F5">
        <w:rPr>
          <w:sz w:val="28"/>
          <w:szCs w:val="28"/>
        </w:rPr>
        <w:t xml:space="preserve">, local radio </w:t>
      </w:r>
      <w:r w:rsidRPr="009576F5">
        <w:rPr>
          <w:sz w:val="28"/>
          <w:szCs w:val="28"/>
        </w:rPr>
        <w:t xml:space="preserve">and </w:t>
      </w:r>
      <w:r w:rsidR="00414F4F" w:rsidRPr="009576F5">
        <w:rPr>
          <w:sz w:val="28"/>
          <w:szCs w:val="28"/>
        </w:rPr>
        <w:t>local networking</w:t>
      </w:r>
    </w:p>
    <w:p w:rsidR="00AE38FA" w:rsidRPr="009576F5" w:rsidRDefault="004733B8" w:rsidP="00AE38FA">
      <w:pPr>
        <w:tabs>
          <w:tab w:val="num" w:pos="0"/>
          <w:tab w:val="left" w:pos="720"/>
        </w:tabs>
        <w:ind w:left="720" w:hanging="720"/>
        <w:rPr>
          <w:sz w:val="28"/>
          <w:szCs w:val="28"/>
        </w:rPr>
      </w:pPr>
      <w:r w:rsidRPr="009576F5">
        <w:rPr>
          <w:sz w:val="28"/>
          <w:szCs w:val="28"/>
        </w:rPr>
        <w:t>3.2</w:t>
      </w:r>
      <w:r w:rsidR="00392530" w:rsidRPr="009576F5">
        <w:rPr>
          <w:sz w:val="28"/>
          <w:szCs w:val="28"/>
        </w:rPr>
        <w:tab/>
        <w:t>Volunteers will</w:t>
      </w:r>
      <w:r w:rsidR="000643FA" w:rsidRPr="009576F5">
        <w:rPr>
          <w:sz w:val="28"/>
          <w:szCs w:val="28"/>
        </w:rPr>
        <w:t xml:space="preserve"> be aged 16 </w:t>
      </w:r>
      <w:r w:rsidR="00AE38FA" w:rsidRPr="009576F5">
        <w:rPr>
          <w:sz w:val="28"/>
          <w:szCs w:val="28"/>
        </w:rPr>
        <w:t>years or above.</w:t>
      </w:r>
    </w:p>
    <w:p w:rsidR="00AE38FA" w:rsidRPr="009576F5" w:rsidRDefault="00AE38FA" w:rsidP="00AE38FA">
      <w:pPr>
        <w:tabs>
          <w:tab w:val="left" w:pos="720"/>
        </w:tabs>
        <w:ind w:left="720" w:hanging="720"/>
        <w:rPr>
          <w:sz w:val="28"/>
          <w:szCs w:val="28"/>
        </w:rPr>
      </w:pPr>
      <w:r w:rsidRPr="009576F5">
        <w:rPr>
          <w:sz w:val="28"/>
          <w:szCs w:val="28"/>
        </w:rPr>
        <w:t>3.3</w:t>
      </w:r>
      <w:r w:rsidRPr="009576F5">
        <w:rPr>
          <w:sz w:val="28"/>
          <w:szCs w:val="28"/>
        </w:rPr>
        <w:tab/>
      </w:r>
      <w:r w:rsidR="00392530" w:rsidRPr="009576F5">
        <w:rPr>
          <w:sz w:val="28"/>
          <w:szCs w:val="28"/>
        </w:rPr>
        <w:t>Volunteers will</w:t>
      </w:r>
      <w:r w:rsidRPr="009576F5">
        <w:rPr>
          <w:sz w:val="28"/>
          <w:szCs w:val="28"/>
        </w:rPr>
        <w:t xml:space="preserve"> co</w:t>
      </w:r>
      <w:r w:rsidR="00414F4F" w:rsidRPr="009576F5">
        <w:rPr>
          <w:sz w:val="28"/>
          <w:szCs w:val="28"/>
        </w:rPr>
        <w:t xml:space="preserve">mplete and sign a Volunteer Agreement </w:t>
      </w:r>
      <w:r w:rsidR="004733B8" w:rsidRPr="009576F5">
        <w:rPr>
          <w:sz w:val="28"/>
          <w:szCs w:val="28"/>
        </w:rPr>
        <w:t xml:space="preserve">form </w:t>
      </w:r>
    </w:p>
    <w:p w:rsidR="00AE38FA" w:rsidRPr="009576F5" w:rsidRDefault="00EE7C96" w:rsidP="00AE38FA">
      <w:pPr>
        <w:ind w:left="720" w:hanging="720"/>
        <w:rPr>
          <w:sz w:val="28"/>
          <w:szCs w:val="28"/>
        </w:rPr>
      </w:pPr>
      <w:r w:rsidRPr="009576F5">
        <w:rPr>
          <w:sz w:val="28"/>
          <w:szCs w:val="28"/>
        </w:rPr>
        <w:t>3.4</w:t>
      </w:r>
      <w:r w:rsidRPr="009576F5">
        <w:rPr>
          <w:sz w:val="28"/>
          <w:szCs w:val="28"/>
        </w:rPr>
        <w:tab/>
        <w:t xml:space="preserve">Volunteers undertaking certain roles </w:t>
      </w:r>
      <w:r w:rsidR="00D9487F" w:rsidRPr="009576F5">
        <w:rPr>
          <w:sz w:val="28"/>
          <w:szCs w:val="28"/>
        </w:rPr>
        <w:t xml:space="preserve">e.g. working with children or vulnerable adults will </w:t>
      </w:r>
      <w:r w:rsidR="00AE38FA" w:rsidRPr="009576F5">
        <w:rPr>
          <w:sz w:val="28"/>
          <w:szCs w:val="28"/>
        </w:rPr>
        <w:t>be subject to a Disclosure Scotland check.</w:t>
      </w:r>
    </w:p>
    <w:p w:rsidR="00AE38FA" w:rsidRPr="009576F5" w:rsidRDefault="00D9487F" w:rsidP="00AE38FA">
      <w:pPr>
        <w:tabs>
          <w:tab w:val="num" w:pos="0"/>
          <w:tab w:val="left" w:pos="720"/>
        </w:tabs>
        <w:ind w:left="720" w:hanging="720"/>
        <w:rPr>
          <w:sz w:val="28"/>
          <w:szCs w:val="28"/>
        </w:rPr>
      </w:pPr>
      <w:r w:rsidRPr="009576F5">
        <w:rPr>
          <w:sz w:val="28"/>
          <w:szCs w:val="28"/>
        </w:rPr>
        <w:t>3.5</w:t>
      </w:r>
      <w:r w:rsidRPr="009576F5">
        <w:rPr>
          <w:sz w:val="28"/>
          <w:szCs w:val="28"/>
        </w:rPr>
        <w:tab/>
        <w:t>V</w:t>
      </w:r>
      <w:r w:rsidR="00AE38FA" w:rsidRPr="009576F5">
        <w:rPr>
          <w:sz w:val="28"/>
          <w:szCs w:val="28"/>
        </w:rPr>
        <w:t>o</w:t>
      </w:r>
      <w:r w:rsidR="00392530" w:rsidRPr="009576F5">
        <w:rPr>
          <w:sz w:val="28"/>
          <w:szCs w:val="28"/>
        </w:rPr>
        <w:t>lunteers will</w:t>
      </w:r>
      <w:r w:rsidR="00AE38FA" w:rsidRPr="009576F5">
        <w:rPr>
          <w:sz w:val="28"/>
          <w:szCs w:val="28"/>
        </w:rPr>
        <w:t xml:space="preserve"> be provided with a </w:t>
      </w:r>
      <w:r w:rsidRPr="009576F5">
        <w:rPr>
          <w:sz w:val="28"/>
          <w:szCs w:val="28"/>
        </w:rPr>
        <w:t xml:space="preserve">task list or job </w:t>
      </w:r>
      <w:r w:rsidR="00414F4F" w:rsidRPr="009576F5">
        <w:rPr>
          <w:sz w:val="28"/>
          <w:szCs w:val="28"/>
        </w:rPr>
        <w:t xml:space="preserve">description that clearly states </w:t>
      </w:r>
      <w:r w:rsidR="00AE38FA" w:rsidRPr="009576F5">
        <w:rPr>
          <w:sz w:val="28"/>
          <w:szCs w:val="28"/>
        </w:rPr>
        <w:t>their role and responsibilities.</w:t>
      </w:r>
    </w:p>
    <w:p w:rsidR="00AE38FA" w:rsidRPr="009576F5" w:rsidRDefault="00D9487F" w:rsidP="00D9487F">
      <w:pPr>
        <w:tabs>
          <w:tab w:val="num" w:pos="0"/>
          <w:tab w:val="left" w:pos="720"/>
        </w:tabs>
        <w:ind w:left="720" w:hanging="720"/>
        <w:rPr>
          <w:sz w:val="28"/>
          <w:szCs w:val="28"/>
        </w:rPr>
      </w:pPr>
      <w:r w:rsidRPr="009576F5">
        <w:rPr>
          <w:sz w:val="28"/>
          <w:szCs w:val="28"/>
        </w:rPr>
        <w:t>3.6</w:t>
      </w:r>
      <w:r w:rsidR="00AE38FA" w:rsidRPr="009576F5">
        <w:rPr>
          <w:sz w:val="28"/>
          <w:szCs w:val="28"/>
        </w:rPr>
        <w:tab/>
        <w:t>Volunteers</w:t>
      </w:r>
      <w:r w:rsidR="00392530" w:rsidRPr="009576F5">
        <w:rPr>
          <w:sz w:val="28"/>
          <w:szCs w:val="28"/>
        </w:rPr>
        <w:t xml:space="preserve"> will</w:t>
      </w:r>
      <w:r w:rsidRPr="009576F5">
        <w:rPr>
          <w:sz w:val="28"/>
          <w:szCs w:val="28"/>
        </w:rPr>
        <w:t xml:space="preserve"> be supported by a nominated Management Member </w:t>
      </w:r>
      <w:r w:rsidR="00AE38FA" w:rsidRPr="009576F5">
        <w:rPr>
          <w:sz w:val="28"/>
          <w:szCs w:val="28"/>
        </w:rPr>
        <w:t>with resp</w:t>
      </w:r>
      <w:r w:rsidRPr="009576F5">
        <w:rPr>
          <w:sz w:val="28"/>
          <w:szCs w:val="28"/>
        </w:rPr>
        <w:t xml:space="preserve">onsibility for the area of work/activity </w:t>
      </w:r>
      <w:r w:rsidR="00AE38FA" w:rsidRPr="009576F5">
        <w:rPr>
          <w:sz w:val="28"/>
          <w:szCs w:val="28"/>
        </w:rPr>
        <w:t>they are engaged in.</w:t>
      </w:r>
    </w:p>
    <w:p w:rsidR="00AE38FA" w:rsidRPr="009576F5" w:rsidRDefault="00392530" w:rsidP="00AE38FA">
      <w:pPr>
        <w:tabs>
          <w:tab w:val="num" w:pos="0"/>
          <w:tab w:val="left" w:pos="720"/>
        </w:tabs>
        <w:ind w:left="720" w:hanging="720"/>
        <w:rPr>
          <w:sz w:val="28"/>
          <w:szCs w:val="28"/>
        </w:rPr>
      </w:pPr>
      <w:r w:rsidRPr="009576F5">
        <w:rPr>
          <w:sz w:val="28"/>
          <w:szCs w:val="28"/>
        </w:rPr>
        <w:t>3.7</w:t>
      </w:r>
      <w:r w:rsidRPr="009576F5">
        <w:rPr>
          <w:sz w:val="28"/>
          <w:szCs w:val="28"/>
        </w:rPr>
        <w:tab/>
        <w:t>Volunteers will</w:t>
      </w:r>
      <w:r w:rsidR="00AE38FA" w:rsidRPr="009576F5">
        <w:rPr>
          <w:sz w:val="28"/>
          <w:szCs w:val="28"/>
        </w:rPr>
        <w:t xml:space="preserve"> be made aware of all relevant</w:t>
      </w:r>
      <w:r w:rsidR="00D9487F" w:rsidRPr="009576F5">
        <w:rPr>
          <w:sz w:val="28"/>
          <w:szCs w:val="28"/>
        </w:rPr>
        <w:t xml:space="preserve"> Friend of Queen’s Park policies (e.g. Child Protection Policy)</w:t>
      </w:r>
      <w:r w:rsidR="00414F4F" w:rsidRPr="009576F5">
        <w:rPr>
          <w:sz w:val="28"/>
          <w:szCs w:val="28"/>
        </w:rPr>
        <w:t xml:space="preserve"> and are </w:t>
      </w:r>
      <w:r w:rsidR="00AE38FA" w:rsidRPr="009576F5">
        <w:rPr>
          <w:sz w:val="28"/>
          <w:szCs w:val="28"/>
        </w:rPr>
        <w:t xml:space="preserve">required to abide by them. </w:t>
      </w:r>
    </w:p>
    <w:p w:rsidR="00AE38FA" w:rsidRDefault="00392530" w:rsidP="00AE38FA">
      <w:pPr>
        <w:tabs>
          <w:tab w:val="num" w:pos="0"/>
          <w:tab w:val="left" w:pos="720"/>
        </w:tabs>
        <w:ind w:left="720" w:hanging="720"/>
        <w:rPr>
          <w:sz w:val="28"/>
          <w:szCs w:val="28"/>
        </w:rPr>
      </w:pPr>
      <w:r w:rsidRPr="009576F5">
        <w:rPr>
          <w:sz w:val="28"/>
          <w:szCs w:val="28"/>
        </w:rPr>
        <w:t>3.8</w:t>
      </w:r>
      <w:r w:rsidR="00D9487F" w:rsidRPr="009576F5">
        <w:rPr>
          <w:sz w:val="28"/>
          <w:szCs w:val="28"/>
        </w:rPr>
        <w:tab/>
        <w:t xml:space="preserve">Management Members are likely to volunteer in </w:t>
      </w:r>
      <w:r w:rsidR="00414F4F" w:rsidRPr="009576F5">
        <w:rPr>
          <w:sz w:val="28"/>
          <w:szCs w:val="28"/>
        </w:rPr>
        <w:t xml:space="preserve">some </w:t>
      </w:r>
      <w:r w:rsidR="00D9487F" w:rsidRPr="009576F5">
        <w:rPr>
          <w:sz w:val="28"/>
          <w:szCs w:val="28"/>
        </w:rPr>
        <w:t xml:space="preserve">activities that volunteers have involvement. </w:t>
      </w:r>
      <w:r w:rsidRPr="009576F5">
        <w:rPr>
          <w:sz w:val="28"/>
          <w:szCs w:val="28"/>
        </w:rPr>
        <w:t>As such they will</w:t>
      </w:r>
      <w:r w:rsidR="00AE38FA" w:rsidRPr="009576F5">
        <w:rPr>
          <w:sz w:val="28"/>
          <w:szCs w:val="28"/>
        </w:rPr>
        <w:t xml:space="preserve"> be</w:t>
      </w:r>
      <w:r w:rsidR="00D9487F" w:rsidRPr="009576F5">
        <w:rPr>
          <w:sz w:val="28"/>
          <w:szCs w:val="28"/>
        </w:rPr>
        <w:t xml:space="preserve"> </w:t>
      </w:r>
      <w:r w:rsidR="00AE38FA" w:rsidRPr="009576F5">
        <w:rPr>
          <w:sz w:val="28"/>
          <w:szCs w:val="28"/>
        </w:rPr>
        <w:t>subject to the s</w:t>
      </w:r>
      <w:r w:rsidR="00D9487F" w:rsidRPr="009576F5">
        <w:rPr>
          <w:sz w:val="28"/>
          <w:szCs w:val="28"/>
        </w:rPr>
        <w:t xml:space="preserve">ame criteria as the </w:t>
      </w:r>
      <w:r w:rsidR="00137294" w:rsidRPr="009576F5">
        <w:rPr>
          <w:sz w:val="28"/>
          <w:szCs w:val="28"/>
        </w:rPr>
        <w:t xml:space="preserve">volunteers.  They will </w:t>
      </w:r>
      <w:r w:rsidR="00AE38FA" w:rsidRPr="009576F5">
        <w:rPr>
          <w:sz w:val="28"/>
          <w:szCs w:val="28"/>
        </w:rPr>
        <w:t>adhere to all rel</w:t>
      </w:r>
      <w:r w:rsidR="00D9487F" w:rsidRPr="009576F5">
        <w:rPr>
          <w:sz w:val="28"/>
          <w:szCs w:val="28"/>
        </w:rPr>
        <w:t xml:space="preserve">evant policies such </w:t>
      </w:r>
      <w:r w:rsidRPr="009576F5">
        <w:rPr>
          <w:sz w:val="28"/>
          <w:szCs w:val="28"/>
        </w:rPr>
        <w:t>as Equal</w:t>
      </w:r>
      <w:r w:rsidR="00D9487F" w:rsidRPr="009576F5">
        <w:rPr>
          <w:sz w:val="28"/>
          <w:szCs w:val="28"/>
        </w:rPr>
        <w:t xml:space="preserve"> Opportunities and Child Protection. </w:t>
      </w:r>
    </w:p>
    <w:p w:rsidR="009576F5" w:rsidRDefault="009576F5" w:rsidP="00AE38FA">
      <w:pPr>
        <w:tabs>
          <w:tab w:val="num" w:pos="0"/>
          <w:tab w:val="left" w:pos="720"/>
        </w:tabs>
        <w:ind w:left="720" w:hanging="720"/>
        <w:rPr>
          <w:sz w:val="28"/>
          <w:szCs w:val="28"/>
        </w:rPr>
      </w:pPr>
    </w:p>
    <w:p w:rsidR="009576F5" w:rsidRPr="009576F5" w:rsidRDefault="009576F5" w:rsidP="009576F5">
      <w:pPr>
        <w:rPr>
          <w:rFonts w:asciiTheme="minorHAnsi" w:hAnsiTheme="minorHAnsi"/>
          <w:b/>
          <w:sz w:val="28"/>
          <w:szCs w:val="28"/>
        </w:rPr>
      </w:pPr>
      <w:r w:rsidRPr="009576F5">
        <w:rPr>
          <w:b/>
          <w:sz w:val="28"/>
          <w:szCs w:val="28"/>
        </w:rPr>
        <w:t xml:space="preserve">Section 4.  Equalities </w:t>
      </w:r>
    </w:p>
    <w:p w:rsidR="009576F5" w:rsidRDefault="009576F5" w:rsidP="009576F5">
      <w:pPr>
        <w:rPr>
          <w:rFonts w:cs="Arial"/>
          <w:sz w:val="28"/>
          <w:szCs w:val="28"/>
        </w:rPr>
      </w:pPr>
    </w:p>
    <w:p w:rsidR="00711134" w:rsidRDefault="009576F5" w:rsidP="00711134">
      <w:pPr>
        <w:ind w:left="720" w:hanging="720"/>
        <w:rPr>
          <w:rFonts w:cs="Arial"/>
          <w:sz w:val="28"/>
          <w:szCs w:val="28"/>
        </w:rPr>
      </w:pPr>
      <w:r>
        <w:rPr>
          <w:rFonts w:cs="Arial"/>
          <w:sz w:val="28"/>
          <w:szCs w:val="28"/>
        </w:rPr>
        <w:t>4.1</w:t>
      </w:r>
      <w:r>
        <w:rPr>
          <w:rFonts w:cs="Arial"/>
          <w:sz w:val="28"/>
          <w:szCs w:val="28"/>
        </w:rPr>
        <w:tab/>
      </w:r>
      <w:r w:rsidRPr="009576F5">
        <w:rPr>
          <w:rFonts w:cs="Arial"/>
          <w:sz w:val="28"/>
          <w:szCs w:val="28"/>
        </w:rPr>
        <w:t>Friends of Queen’s Park aims to give equal opportunities to all and to avoid discrimination on the grounds of age, disability, gender reassignment, race, religion and belief, sex, sexual orientation, in line with the scope of the protected characteristics of the Equality Act 2010 and the Scottish Government’s Equality Evidence Strategy 2014.</w:t>
      </w:r>
      <w:bookmarkStart w:id="0" w:name="_GoBack"/>
      <w:bookmarkEnd w:id="0"/>
    </w:p>
    <w:p w:rsidR="00711134" w:rsidRDefault="00711134" w:rsidP="009576F5">
      <w:pPr>
        <w:ind w:left="1440" w:hanging="720"/>
        <w:rPr>
          <w:rFonts w:cs="Arial"/>
          <w:sz w:val="28"/>
          <w:szCs w:val="28"/>
        </w:rPr>
      </w:pPr>
    </w:p>
    <w:p w:rsidR="009576F5" w:rsidRPr="009576F5" w:rsidRDefault="009576F5" w:rsidP="00711134">
      <w:pPr>
        <w:ind w:left="720" w:hanging="720"/>
        <w:rPr>
          <w:rFonts w:cs="Arial"/>
          <w:sz w:val="28"/>
          <w:szCs w:val="28"/>
        </w:rPr>
      </w:pPr>
      <w:r>
        <w:rPr>
          <w:rFonts w:cs="Arial"/>
          <w:sz w:val="28"/>
          <w:szCs w:val="28"/>
        </w:rPr>
        <w:t>4.2</w:t>
      </w:r>
      <w:r>
        <w:rPr>
          <w:rFonts w:cs="Arial"/>
          <w:sz w:val="28"/>
          <w:szCs w:val="28"/>
        </w:rPr>
        <w:tab/>
      </w:r>
      <w:r w:rsidRPr="009576F5">
        <w:rPr>
          <w:rFonts w:cs="Arial"/>
          <w:sz w:val="28"/>
          <w:szCs w:val="28"/>
        </w:rPr>
        <w:t xml:space="preserve">Volunteers should be encouraged to work as a team, supporting individual strengths in contributing to the wider group.  </w:t>
      </w:r>
    </w:p>
    <w:p w:rsidR="009576F5" w:rsidRPr="009576F5" w:rsidRDefault="009576F5" w:rsidP="009576F5">
      <w:pPr>
        <w:ind w:left="720" w:hanging="720"/>
        <w:rPr>
          <w:rFonts w:cs="Arial"/>
          <w:sz w:val="28"/>
          <w:szCs w:val="28"/>
        </w:rPr>
      </w:pPr>
      <w:r>
        <w:rPr>
          <w:rFonts w:cs="Arial"/>
          <w:color w:val="000000"/>
          <w:sz w:val="28"/>
          <w:szCs w:val="28"/>
          <w:lang w:val="en"/>
        </w:rPr>
        <w:t>4.3</w:t>
      </w:r>
      <w:r>
        <w:rPr>
          <w:rFonts w:cs="Arial"/>
          <w:color w:val="000000"/>
          <w:sz w:val="28"/>
          <w:szCs w:val="28"/>
          <w:lang w:val="en"/>
        </w:rPr>
        <w:tab/>
      </w:r>
      <w:r w:rsidRPr="009576F5">
        <w:rPr>
          <w:rFonts w:cs="Arial"/>
          <w:color w:val="000000"/>
          <w:sz w:val="28"/>
          <w:szCs w:val="28"/>
          <w:lang w:val="en"/>
        </w:rPr>
        <w:t xml:space="preserve">Volunteers should aim and be encouraged to work in a positive manner, respecting individuals from different backgrounds and with different ideas.   </w:t>
      </w:r>
    </w:p>
    <w:p w:rsidR="00AE38FA" w:rsidRPr="009576F5" w:rsidRDefault="00AE38FA" w:rsidP="00AE38FA">
      <w:pPr>
        <w:ind w:left="720" w:hanging="720"/>
        <w:rPr>
          <w:b/>
          <w:sz w:val="28"/>
          <w:szCs w:val="28"/>
        </w:rPr>
      </w:pPr>
    </w:p>
    <w:p w:rsidR="00AE38FA" w:rsidRPr="009576F5" w:rsidRDefault="009576F5" w:rsidP="00AE38FA">
      <w:pPr>
        <w:ind w:left="720" w:hanging="720"/>
        <w:rPr>
          <w:b/>
          <w:sz w:val="28"/>
          <w:szCs w:val="28"/>
        </w:rPr>
      </w:pPr>
      <w:r>
        <w:rPr>
          <w:b/>
          <w:sz w:val="28"/>
          <w:szCs w:val="28"/>
        </w:rPr>
        <w:t>5.</w:t>
      </w:r>
      <w:r w:rsidR="00AE38FA" w:rsidRPr="009576F5">
        <w:rPr>
          <w:b/>
          <w:sz w:val="28"/>
          <w:szCs w:val="28"/>
        </w:rPr>
        <w:tab/>
        <w:t>Training</w:t>
      </w:r>
    </w:p>
    <w:p w:rsidR="00414F4F" w:rsidRPr="009576F5" w:rsidRDefault="00414F4F" w:rsidP="00AE38FA">
      <w:pPr>
        <w:tabs>
          <w:tab w:val="num" w:pos="0"/>
          <w:tab w:val="left" w:pos="720"/>
        </w:tabs>
        <w:ind w:left="720" w:hanging="720"/>
        <w:rPr>
          <w:sz w:val="28"/>
          <w:szCs w:val="28"/>
        </w:rPr>
      </w:pPr>
    </w:p>
    <w:p w:rsidR="00AE38FA" w:rsidRPr="009576F5" w:rsidRDefault="009576F5" w:rsidP="00AE38FA">
      <w:pPr>
        <w:tabs>
          <w:tab w:val="num" w:pos="0"/>
          <w:tab w:val="left" w:pos="720"/>
        </w:tabs>
        <w:ind w:left="720" w:hanging="720"/>
        <w:rPr>
          <w:sz w:val="28"/>
          <w:szCs w:val="28"/>
        </w:rPr>
      </w:pPr>
      <w:r>
        <w:rPr>
          <w:sz w:val="28"/>
          <w:szCs w:val="28"/>
        </w:rPr>
        <w:t>5</w:t>
      </w:r>
      <w:r w:rsidR="00AE38FA" w:rsidRPr="009576F5">
        <w:rPr>
          <w:sz w:val="28"/>
          <w:szCs w:val="28"/>
        </w:rPr>
        <w:t>.1</w:t>
      </w:r>
      <w:r w:rsidR="00AE38FA" w:rsidRPr="009576F5">
        <w:rPr>
          <w:sz w:val="28"/>
          <w:szCs w:val="28"/>
        </w:rPr>
        <w:tab/>
        <w:t xml:space="preserve">Where appropriate, volunteers shall receive training to enable them to </w:t>
      </w:r>
      <w:r w:rsidR="00414F4F" w:rsidRPr="009576F5">
        <w:rPr>
          <w:sz w:val="28"/>
          <w:szCs w:val="28"/>
        </w:rPr>
        <w:t xml:space="preserve">achieve </w:t>
      </w:r>
      <w:r w:rsidR="00392530" w:rsidRPr="009576F5">
        <w:rPr>
          <w:sz w:val="28"/>
          <w:szCs w:val="28"/>
        </w:rPr>
        <w:t xml:space="preserve">a </w:t>
      </w:r>
      <w:r w:rsidR="00414F4F" w:rsidRPr="009576F5">
        <w:rPr>
          <w:sz w:val="28"/>
          <w:szCs w:val="28"/>
        </w:rPr>
        <w:t>quality</w:t>
      </w:r>
      <w:r w:rsidR="00392530" w:rsidRPr="009576F5">
        <w:rPr>
          <w:sz w:val="28"/>
          <w:szCs w:val="28"/>
        </w:rPr>
        <w:t xml:space="preserve"> contribution. </w:t>
      </w:r>
      <w:r w:rsidR="00AE38FA" w:rsidRPr="009576F5">
        <w:rPr>
          <w:sz w:val="28"/>
          <w:szCs w:val="28"/>
        </w:rPr>
        <w:t xml:space="preserve">This training may be </w:t>
      </w:r>
      <w:r w:rsidR="00711134">
        <w:rPr>
          <w:sz w:val="28"/>
          <w:szCs w:val="28"/>
        </w:rPr>
        <w:t>provided by management m</w:t>
      </w:r>
      <w:r w:rsidR="00392530" w:rsidRPr="009576F5">
        <w:rPr>
          <w:sz w:val="28"/>
          <w:szCs w:val="28"/>
        </w:rPr>
        <w:t>embers or others with relevant expertise and/or experience</w:t>
      </w:r>
    </w:p>
    <w:p w:rsidR="00AE38FA" w:rsidRPr="009576F5" w:rsidRDefault="009576F5" w:rsidP="00AE38FA">
      <w:pPr>
        <w:tabs>
          <w:tab w:val="num" w:pos="0"/>
          <w:tab w:val="left" w:pos="720"/>
        </w:tabs>
        <w:ind w:left="720" w:hanging="720"/>
        <w:rPr>
          <w:sz w:val="28"/>
          <w:szCs w:val="28"/>
        </w:rPr>
      </w:pPr>
      <w:r>
        <w:rPr>
          <w:sz w:val="28"/>
          <w:szCs w:val="28"/>
        </w:rPr>
        <w:t>5</w:t>
      </w:r>
      <w:r w:rsidR="00AE38FA" w:rsidRPr="009576F5">
        <w:rPr>
          <w:sz w:val="28"/>
          <w:szCs w:val="28"/>
        </w:rPr>
        <w:t>.2</w:t>
      </w:r>
      <w:r w:rsidR="00AE38FA" w:rsidRPr="009576F5">
        <w:rPr>
          <w:sz w:val="28"/>
          <w:szCs w:val="28"/>
        </w:rPr>
        <w:tab/>
        <w:t>Where necessary, i.e. for specific new projects, a series of training events may be organised for volunt</w:t>
      </w:r>
      <w:r w:rsidR="00137294" w:rsidRPr="009576F5">
        <w:rPr>
          <w:sz w:val="28"/>
          <w:szCs w:val="28"/>
        </w:rPr>
        <w:t xml:space="preserve">eers </w:t>
      </w:r>
      <w:r w:rsidR="00414F4F" w:rsidRPr="009576F5">
        <w:rPr>
          <w:sz w:val="28"/>
          <w:szCs w:val="28"/>
        </w:rPr>
        <w:t>by Management Members and oth</w:t>
      </w:r>
      <w:r w:rsidR="00392530" w:rsidRPr="009576F5">
        <w:rPr>
          <w:sz w:val="28"/>
          <w:szCs w:val="28"/>
        </w:rPr>
        <w:t xml:space="preserve">ers with relevant expertise and/or </w:t>
      </w:r>
      <w:r w:rsidR="00414F4F" w:rsidRPr="009576F5">
        <w:rPr>
          <w:sz w:val="28"/>
          <w:szCs w:val="28"/>
        </w:rPr>
        <w:t xml:space="preserve">experience </w:t>
      </w:r>
    </w:p>
    <w:p w:rsidR="009576F5" w:rsidRDefault="009576F5" w:rsidP="009576F5">
      <w:pPr>
        <w:rPr>
          <w:b/>
          <w:sz w:val="28"/>
          <w:szCs w:val="28"/>
        </w:rPr>
      </w:pPr>
    </w:p>
    <w:p w:rsidR="00AE38FA" w:rsidRDefault="009576F5" w:rsidP="00AE38FA">
      <w:pPr>
        <w:ind w:left="720" w:hanging="720"/>
        <w:rPr>
          <w:b/>
          <w:sz w:val="28"/>
          <w:szCs w:val="28"/>
        </w:rPr>
      </w:pPr>
      <w:r>
        <w:rPr>
          <w:b/>
          <w:sz w:val="28"/>
          <w:szCs w:val="28"/>
        </w:rPr>
        <w:t>6.</w:t>
      </w:r>
      <w:r w:rsidR="00AE38FA" w:rsidRPr="009576F5">
        <w:rPr>
          <w:b/>
          <w:sz w:val="28"/>
          <w:szCs w:val="28"/>
        </w:rPr>
        <w:tab/>
        <w:t xml:space="preserve"> Additional Information</w:t>
      </w:r>
    </w:p>
    <w:p w:rsidR="009576F5" w:rsidRPr="009576F5" w:rsidRDefault="009576F5" w:rsidP="00AE38FA">
      <w:pPr>
        <w:ind w:left="720" w:hanging="720"/>
        <w:rPr>
          <w:b/>
          <w:sz w:val="28"/>
          <w:szCs w:val="28"/>
        </w:rPr>
      </w:pPr>
    </w:p>
    <w:p w:rsidR="00AE38FA" w:rsidRPr="009576F5" w:rsidRDefault="009576F5" w:rsidP="00414F4F">
      <w:pPr>
        <w:tabs>
          <w:tab w:val="num" w:pos="0"/>
          <w:tab w:val="left" w:pos="720"/>
        </w:tabs>
        <w:ind w:left="720" w:hanging="720"/>
        <w:rPr>
          <w:sz w:val="28"/>
          <w:szCs w:val="28"/>
        </w:rPr>
      </w:pPr>
      <w:r>
        <w:rPr>
          <w:sz w:val="28"/>
          <w:szCs w:val="28"/>
        </w:rPr>
        <w:t>6</w:t>
      </w:r>
      <w:r w:rsidR="00AE38FA" w:rsidRPr="009576F5">
        <w:rPr>
          <w:sz w:val="28"/>
          <w:szCs w:val="28"/>
        </w:rPr>
        <w:t>.1</w:t>
      </w:r>
      <w:r w:rsidR="00AE38FA" w:rsidRPr="009576F5">
        <w:rPr>
          <w:sz w:val="28"/>
          <w:szCs w:val="28"/>
        </w:rPr>
        <w:tab/>
        <w:t xml:space="preserve">Volunteers may not </w:t>
      </w:r>
      <w:r w:rsidR="00414F4F" w:rsidRPr="009576F5">
        <w:rPr>
          <w:sz w:val="28"/>
          <w:szCs w:val="28"/>
        </w:rPr>
        <w:t xml:space="preserve">represent Friends of Queen’s Park </w:t>
      </w:r>
      <w:r w:rsidR="00AE38FA" w:rsidRPr="009576F5">
        <w:rPr>
          <w:sz w:val="28"/>
          <w:szCs w:val="28"/>
        </w:rPr>
        <w:t>to other organisations, media or general public without the prior consent of</w:t>
      </w:r>
      <w:r w:rsidR="00711134">
        <w:rPr>
          <w:sz w:val="28"/>
          <w:szCs w:val="28"/>
        </w:rPr>
        <w:t xml:space="preserve"> the management c</w:t>
      </w:r>
      <w:r w:rsidR="00414F4F" w:rsidRPr="009576F5">
        <w:rPr>
          <w:sz w:val="28"/>
          <w:szCs w:val="28"/>
        </w:rPr>
        <w:t xml:space="preserve">ommittee </w:t>
      </w:r>
    </w:p>
    <w:p w:rsidR="00AE38FA" w:rsidRPr="009576F5" w:rsidRDefault="009576F5" w:rsidP="00AE38FA">
      <w:pPr>
        <w:pStyle w:val="BodyTextIndent"/>
        <w:rPr>
          <w:sz w:val="28"/>
          <w:szCs w:val="28"/>
        </w:rPr>
      </w:pPr>
      <w:r>
        <w:rPr>
          <w:sz w:val="28"/>
          <w:szCs w:val="28"/>
        </w:rPr>
        <w:t>6</w:t>
      </w:r>
      <w:r w:rsidR="00414F4F" w:rsidRPr="009576F5">
        <w:rPr>
          <w:sz w:val="28"/>
          <w:szCs w:val="28"/>
        </w:rPr>
        <w:t>.2</w:t>
      </w:r>
      <w:r w:rsidR="00AE38FA" w:rsidRPr="009576F5">
        <w:rPr>
          <w:sz w:val="28"/>
          <w:szCs w:val="28"/>
        </w:rPr>
        <w:tab/>
        <w:t>Volunteer expenses will be</w:t>
      </w:r>
      <w:r w:rsidR="00414F4F" w:rsidRPr="009576F5">
        <w:rPr>
          <w:sz w:val="28"/>
          <w:szCs w:val="28"/>
        </w:rPr>
        <w:t xml:space="preserve"> paid in accordance with financial procedure of production of receipts for out-of-pocket expenses </w:t>
      </w:r>
    </w:p>
    <w:p w:rsidR="00AE38FA" w:rsidRPr="009576F5" w:rsidRDefault="00AE38FA" w:rsidP="00AE38FA">
      <w:pPr>
        <w:pStyle w:val="BodyTextIndent"/>
        <w:rPr>
          <w:sz w:val="28"/>
          <w:szCs w:val="28"/>
        </w:rPr>
      </w:pPr>
    </w:p>
    <w:p w:rsidR="00AE38FA" w:rsidRDefault="00AE38FA" w:rsidP="00AE38FA">
      <w:r w:rsidRPr="009576F5">
        <w:rPr>
          <w:sz w:val="28"/>
          <w:szCs w:val="28"/>
        </w:rPr>
        <w:t>This policy will be reviewed annually. A copy of this document will be made available to anyone on req</w:t>
      </w:r>
      <w:r>
        <w:t>uest.</w:t>
      </w:r>
    </w:p>
    <w:sectPr w:rsidR="00AE38FA" w:rsidSect="000F72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9F" w:rsidRDefault="004E519F" w:rsidP="00CD1B8A">
      <w:pPr>
        <w:spacing w:after="0"/>
      </w:pPr>
      <w:r>
        <w:separator/>
      </w:r>
    </w:p>
  </w:endnote>
  <w:endnote w:type="continuationSeparator" w:id="0">
    <w:p w:rsidR="004E519F" w:rsidRDefault="004E519F" w:rsidP="00CD1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8A" w:rsidRDefault="00CD1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7886"/>
      <w:docPartObj>
        <w:docPartGallery w:val="Page Numbers (Bottom of Page)"/>
        <w:docPartUnique/>
      </w:docPartObj>
    </w:sdtPr>
    <w:sdtEndPr/>
    <w:sdtContent>
      <w:p w:rsidR="00CD1B8A" w:rsidRDefault="00D5141D">
        <w:pPr>
          <w:pStyle w:val="Footer"/>
          <w:jc w:val="right"/>
        </w:pPr>
        <w:r>
          <w:rPr>
            <w:noProof/>
          </w:rPr>
          <w:fldChar w:fldCharType="begin"/>
        </w:r>
        <w:r>
          <w:rPr>
            <w:noProof/>
          </w:rPr>
          <w:instrText xml:space="preserve"> PAGE   \* MERGEFORMAT </w:instrText>
        </w:r>
        <w:r>
          <w:rPr>
            <w:noProof/>
          </w:rPr>
          <w:fldChar w:fldCharType="separate"/>
        </w:r>
        <w:r w:rsidR="004E519F">
          <w:rPr>
            <w:noProof/>
          </w:rPr>
          <w:t>1</w:t>
        </w:r>
        <w:r>
          <w:rPr>
            <w:noProof/>
          </w:rPr>
          <w:fldChar w:fldCharType="end"/>
        </w:r>
      </w:p>
    </w:sdtContent>
  </w:sdt>
  <w:p w:rsidR="00CD1B8A" w:rsidRDefault="00CD1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8A" w:rsidRDefault="00CD1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9F" w:rsidRDefault="004E519F" w:rsidP="00CD1B8A">
      <w:pPr>
        <w:spacing w:after="0"/>
      </w:pPr>
      <w:r>
        <w:separator/>
      </w:r>
    </w:p>
  </w:footnote>
  <w:footnote w:type="continuationSeparator" w:id="0">
    <w:p w:rsidR="004E519F" w:rsidRDefault="004E519F" w:rsidP="00CD1B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8A" w:rsidRDefault="00CD1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8A" w:rsidRDefault="00CD1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8A" w:rsidRDefault="00CD1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C20F4"/>
    <w:multiLevelType w:val="hybridMultilevel"/>
    <w:tmpl w:val="ABA46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44B8C"/>
    <w:multiLevelType w:val="multilevel"/>
    <w:tmpl w:val="FE629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2F786A"/>
    <w:multiLevelType w:val="hybridMultilevel"/>
    <w:tmpl w:val="8D92B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CC"/>
    <w:rsid w:val="000643FA"/>
    <w:rsid w:val="000F7230"/>
    <w:rsid w:val="0011600F"/>
    <w:rsid w:val="00137294"/>
    <w:rsid w:val="003719A3"/>
    <w:rsid w:val="00392530"/>
    <w:rsid w:val="003A1652"/>
    <w:rsid w:val="00414F4F"/>
    <w:rsid w:val="004733B8"/>
    <w:rsid w:val="004E519F"/>
    <w:rsid w:val="00532212"/>
    <w:rsid w:val="00556866"/>
    <w:rsid w:val="005A3397"/>
    <w:rsid w:val="005D41F2"/>
    <w:rsid w:val="006E0B87"/>
    <w:rsid w:val="00710804"/>
    <w:rsid w:val="00711134"/>
    <w:rsid w:val="00774AF1"/>
    <w:rsid w:val="007E3A08"/>
    <w:rsid w:val="009032CC"/>
    <w:rsid w:val="009576F5"/>
    <w:rsid w:val="00A73FAF"/>
    <w:rsid w:val="00AD3068"/>
    <w:rsid w:val="00AE38FA"/>
    <w:rsid w:val="00B92061"/>
    <w:rsid w:val="00BB00B7"/>
    <w:rsid w:val="00C04773"/>
    <w:rsid w:val="00C60F53"/>
    <w:rsid w:val="00CD1B8A"/>
    <w:rsid w:val="00CE03B6"/>
    <w:rsid w:val="00D5141D"/>
    <w:rsid w:val="00D9487F"/>
    <w:rsid w:val="00DA0ADA"/>
    <w:rsid w:val="00EE2DEE"/>
    <w:rsid w:val="00EE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A715C-B73F-4EAD-95F6-10C6DF3F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2CC"/>
    <w:pPr>
      <w:spacing w:after="12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9032CC"/>
    <w:pPr>
      <w:keepNext/>
      <w:spacing w:before="240"/>
      <w:jc w:val="left"/>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2CC"/>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CE03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3B6"/>
    <w:rPr>
      <w:rFonts w:ascii="Tahoma" w:eastAsia="Times New Roman" w:hAnsi="Tahoma" w:cs="Tahoma"/>
      <w:sz w:val="16"/>
      <w:szCs w:val="16"/>
    </w:rPr>
  </w:style>
  <w:style w:type="paragraph" w:styleId="BodyTextIndent">
    <w:name w:val="Body Text Indent"/>
    <w:basedOn w:val="Normal"/>
    <w:link w:val="BodyTextIndentChar"/>
    <w:semiHidden/>
    <w:unhideWhenUsed/>
    <w:rsid w:val="00AE38FA"/>
    <w:pPr>
      <w:tabs>
        <w:tab w:val="left" w:pos="720"/>
      </w:tabs>
      <w:ind w:left="720" w:hanging="720"/>
    </w:pPr>
    <w:rPr>
      <w:szCs w:val="20"/>
    </w:rPr>
  </w:style>
  <w:style w:type="character" w:customStyle="1" w:styleId="BodyTextIndentChar">
    <w:name w:val="Body Text Indent Char"/>
    <w:basedOn w:val="DefaultParagraphFont"/>
    <w:link w:val="BodyTextIndent"/>
    <w:semiHidden/>
    <w:rsid w:val="00AE38FA"/>
    <w:rPr>
      <w:rFonts w:ascii="Arial" w:eastAsia="Times New Roman" w:hAnsi="Arial" w:cs="Times New Roman"/>
      <w:sz w:val="24"/>
      <w:szCs w:val="20"/>
    </w:rPr>
  </w:style>
  <w:style w:type="paragraph" w:styleId="ListParagraph">
    <w:name w:val="List Paragraph"/>
    <w:basedOn w:val="Normal"/>
    <w:uiPriority w:val="34"/>
    <w:qFormat/>
    <w:rsid w:val="003719A3"/>
    <w:pPr>
      <w:ind w:left="720"/>
      <w:contextualSpacing/>
    </w:pPr>
  </w:style>
  <w:style w:type="paragraph" w:styleId="Header">
    <w:name w:val="header"/>
    <w:basedOn w:val="Normal"/>
    <w:link w:val="HeaderChar"/>
    <w:uiPriority w:val="99"/>
    <w:semiHidden/>
    <w:unhideWhenUsed/>
    <w:rsid w:val="00CD1B8A"/>
    <w:pPr>
      <w:tabs>
        <w:tab w:val="center" w:pos="4513"/>
        <w:tab w:val="right" w:pos="9026"/>
      </w:tabs>
      <w:spacing w:after="0"/>
    </w:pPr>
  </w:style>
  <w:style w:type="character" w:customStyle="1" w:styleId="HeaderChar">
    <w:name w:val="Header Char"/>
    <w:basedOn w:val="DefaultParagraphFont"/>
    <w:link w:val="Header"/>
    <w:uiPriority w:val="99"/>
    <w:semiHidden/>
    <w:rsid w:val="00CD1B8A"/>
    <w:rPr>
      <w:rFonts w:ascii="Arial" w:eastAsia="Times New Roman" w:hAnsi="Arial" w:cs="Times New Roman"/>
      <w:sz w:val="24"/>
      <w:szCs w:val="24"/>
    </w:rPr>
  </w:style>
  <w:style w:type="paragraph" w:styleId="Footer">
    <w:name w:val="footer"/>
    <w:basedOn w:val="Normal"/>
    <w:link w:val="FooterChar"/>
    <w:uiPriority w:val="99"/>
    <w:unhideWhenUsed/>
    <w:rsid w:val="00CD1B8A"/>
    <w:pPr>
      <w:tabs>
        <w:tab w:val="center" w:pos="4513"/>
        <w:tab w:val="right" w:pos="9026"/>
      </w:tabs>
      <w:spacing w:after="0"/>
    </w:pPr>
  </w:style>
  <w:style w:type="character" w:customStyle="1" w:styleId="FooterChar">
    <w:name w:val="Footer Char"/>
    <w:basedOn w:val="DefaultParagraphFont"/>
    <w:link w:val="Footer"/>
    <w:uiPriority w:val="99"/>
    <w:rsid w:val="00CD1B8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347981">
      <w:bodyDiv w:val="1"/>
      <w:marLeft w:val="0"/>
      <w:marRight w:val="0"/>
      <w:marTop w:val="0"/>
      <w:marBottom w:val="0"/>
      <w:divBdr>
        <w:top w:val="none" w:sz="0" w:space="0" w:color="auto"/>
        <w:left w:val="none" w:sz="0" w:space="0" w:color="auto"/>
        <w:bottom w:val="none" w:sz="0" w:space="0" w:color="auto"/>
        <w:right w:val="none" w:sz="0" w:space="0" w:color="auto"/>
      </w:divBdr>
    </w:div>
    <w:div w:id="1256596634">
      <w:bodyDiv w:val="1"/>
      <w:marLeft w:val="0"/>
      <w:marRight w:val="0"/>
      <w:marTop w:val="0"/>
      <w:marBottom w:val="0"/>
      <w:divBdr>
        <w:top w:val="none" w:sz="0" w:space="0" w:color="auto"/>
        <w:left w:val="none" w:sz="0" w:space="0" w:color="auto"/>
        <w:bottom w:val="none" w:sz="0" w:space="0" w:color="auto"/>
        <w:right w:val="none" w:sz="0" w:space="0" w:color="auto"/>
      </w:divBdr>
    </w:div>
    <w:div w:id="13085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vt:lpstr>
      <vt:lpstr>Purpose</vt:lpstr>
      <vt:lpstr>Policy</vt:lpstr>
      <vt:lpstr>Volunteers play one of the key roles in delivering Friends of Queen’s Park strat</vt:lpstr>
      <vt:lpstr>Procedure</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dcterms:created xsi:type="dcterms:W3CDTF">2022-05-18T15:30:00Z</dcterms:created>
  <dcterms:modified xsi:type="dcterms:W3CDTF">2022-05-18T15:30:00Z</dcterms:modified>
</cp:coreProperties>
</file>